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3E30" w14:textId="77777777" w:rsidR="004863B3" w:rsidRPr="00C76BC2" w:rsidRDefault="004863B3" w:rsidP="00C76BC2">
      <w:pPr>
        <w:autoSpaceDE w:val="0"/>
        <w:autoSpaceDN w:val="0"/>
        <w:adjustRightInd w:val="0"/>
        <w:rPr>
          <w:rFonts w:ascii="Arial" w:hAnsi="Arial" w:cs="Arial"/>
          <w:b/>
          <w:color w:val="155F5C"/>
          <w:sz w:val="28"/>
          <w:szCs w:val="28"/>
        </w:rPr>
      </w:pPr>
    </w:p>
    <w:p w14:paraId="1AC97388" w14:textId="77777777" w:rsidR="00602D91" w:rsidRPr="00C76BC2" w:rsidRDefault="00602D91" w:rsidP="00C76BC2">
      <w:pPr>
        <w:autoSpaceDE w:val="0"/>
        <w:autoSpaceDN w:val="0"/>
        <w:adjustRightInd w:val="0"/>
        <w:rPr>
          <w:rFonts w:ascii="Arial" w:hAnsi="Arial" w:cs="Arial"/>
          <w:b/>
          <w:color w:val="155F5C"/>
          <w:sz w:val="28"/>
          <w:szCs w:val="28"/>
        </w:rPr>
      </w:pPr>
      <w:proofErr w:type="spellStart"/>
      <w:r w:rsidRPr="00C76BC2">
        <w:rPr>
          <w:rFonts w:ascii="Arial" w:hAnsi="Arial" w:cs="Arial"/>
          <w:b/>
          <w:color w:val="155F5C"/>
          <w:sz w:val="28"/>
          <w:szCs w:val="28"/>
        </w:rPr>
        <w:t>Maslaha</w:t>
      </w:r>
      <w:proofErr w:type="spellEnd"/>
      <w:r w:rsidRPr="00C76BC2">
        <w:rPr>
          <w:rFonts w:ascii="Arial" w:hAnsi="Arial" w:cs="Arial"/>
          <w:b/>
          <w:color w:val="155F5C"/>
          <w:sz w:val="28"/>
          <w:szCs w:val="28"/>
        </w:rPr>
        <w:t xml:space="preserve"> </w:t>
      </w:r>
      <w:r w:rsidR="00480F31" w:rsidRPr="00C76BC2">
        <w:rPr>
          <w:rFonts w:ascii="Arial" w:hAnsi="Arial" w:cs="Arial"/>
          <w:b/>
          <w:color w:val="155F5C"/>
          <w:sz w:val="28"/>
          <w:szCs w:val="28"/>
        </w:rPr>
        <w:t>vacancy:</w:t>
      </w:r>
      <w:r w:rsidR="00DA069C">
        <w:rPr>
          <w:rFonts w:ascii="Arial" w:hAnsi="Arial" w:cs="Arial"/>
          <w:b/>
          <w:color w:val="155F5C"/>
          <w:sz w:val="28"/>
          <w:szCs w:val="28"/>
        </w:rPr>
        <w:t xml:space="preserve"> Project Manager / Senior Project Manager</w:t>
      </w:r>
      <w:r w:rsidR="00F62933">
        <w:rPr>
          <w:rFonts w:ascii="Arial" w:hAnsi="Arial" w:cs="Arial"/>
          <w:b/>
          <w:color w:val="155F5C"/>
          <w:sz w:val="28"/>
          <w:szCs w:val="28"/>
        </w:rPr>
        <w:t xml:space="preserve"> for criminal justice </w:t>
      </w:r>
      <w:proofErr w:type="spellStart"/>
      <w:r w:rsidR="00F62933">
        <w:rPr>
          <w:rFonts w:ascii="Arial" w:hAnsi="Arial" w:cs="Arial"/>
          <w:b/>
          <w:color w:val="155F5C"/>
          <w:sz w:val="28"/>
          <w:szCs w:val="28"/>
        </w:rPr>
        <w:t>programme</w:t>
      </w:r>
      <w:proofErr w:type="spellEnd"/>
      <w:r w:rsidR="00F62933">
        <w:rPr>
          <w:rFonts w:ascii="Arial" w:hAnsi="Arial" w:cs="Arial"/>
          <w:b/>
          <w:color w:val="155F5C"/>
          <w:sz w:val="28"/>
          <w:szCs w:val="28"/>
        </w:rPr>
        <w:t xml:space="preserve"> </w:t>
      </w:r>
    </w:p>
    <w:p w14:paraId="3D61F5CF" w14:textId="3D220365" w:rsidR="00C76BC2" w:rsidRPr="00C76BC2" w:rsidRDefault="00A34ED3" w:rsidP="00C76BC2">
      <w:pPr>
        <w:autoSpaceDE w:val="0"/>
        <w:autoSpaceDN w:val="0"/>
        <w:adjustRightInd w:val="0"/>
        <w:rPr>
          <w:rFonts w:ascii="Arial" w:hAnsi="Arial" w:cs="Arial"/>
          <w:b/>
          <w:color w:val="155F5C"/>
          <w:sz w:val="28"/>
          <w:szCs w:val="28"/>
        </w:rPr>
      </w:pPr>
      <w:r w:rsidRPr="00C76BC2">
        <w:rPr>
          <w:rFonts w:ascii="Arial" w:hAnsi="Arial" w:cs="Arial"/>
          <w:b/>
          <w:color w:val="155F5C"/>
          <w:sz w:val="28"/>
          <w:szCs w:val="28"/>
        </w:rPr>
        <w:t>November 20</w:t>
      </w:r>
      <w:r w:rsidR="00CF552C">
        <w:rPr>
          <w:rFonts w:ascii="Arial" w:hAnsi="Arial" w:cs="Arial"/>
          <w:b/>
          <w:color w:val="155F5C"/>
          <w:sz w:val="28"/>
          <w:szCs w:val="28"/>
        </w:rPr>
        <w:t>20</w:t>
      </w:r>
    </w:p>
    <w:p w14:paraId="721FD206" w14:textId="77777777" w:rsidR="00602D91" w:rsidRPr="0053162F" w:rsidRDefault="00602D91">
      <w:pPr>
        <w:rPr>
          <w:rFonts w:ascii="Arial" w:hAnsi="Arial" w:cs="Arial"/>
        </w:rPr>
      </w:pPr>
    </w:p>
    <w:p w14:paraId="49C9297D" w14:textId="77777777" w:rsidR="00602D91" w:rsidRPr="0053162F" w:rsidRDefault="00480F31">
      <w:pPr>
        <w:rPr>
          <w:rFonts w:ascii="Arial" w:hAnsi="Arial" w:cs="Arial"/>
          <w:b/>
        </w:rPr>
      </w:pPr>
      <w:r w:rsidRPr="0053162F">
        <w:rPr>
          <w:rFonts w:ascii="Arial" w:hAnsi="Arial" w:cs="Arial"/>
          <w:b/>
        </w:rPr>
        <w:t xml:space="preserve">Position: </w:t>
      </w:r>
      <w:r w:rsidR="00DA069C">
        <w:rPr>
          <w:rFonts w:ascii="Arial" w:hAnsi="Arial" w:cs="Arial"/>
          <w:b/>
        </w:rPr>
        <w:t xml:space="preserve">Project Manager / </w:t>
      </w:r>
      <w:r w:rsidR="002C663D">
        <w:rPr>
          <w:rFonts w:ascii="Arial" w:hAnsi="Arial" w:cs="Arial"/>
          <w:b/>
        </w:rPr>
        <w:t>Senior Project Manager</w:t>
      </w:r>
      <w:r w:rsidR="00DA069C">
        <w:rPr>
          <w:rFonts w:ascii="Arial" w:hAnsi="Arial" w:cs="Arial"/>
          <w:b/>
        </w:rPr>
        <w:t xml:space="preserve"> depending on experience</w:t>
      </w:r>
    </w:p>
    <w:p w14:paraId="45497D3F" w14:textId="77777777" w:rsidR="00602D91" w:rsidRPr="0053162F" w:rsidRDefault="00602D91">
      <w:pPr>
        <w:rPr>
          <w:rFonts w:ascii="Arial" w:hAnsi="Arial" w:cs="Arial"/>
          <w:b/>
        </w:rPr>
      </w:pPr>
      <w:r w:rsidRPr="0053162F">
        <w:rPr>
          <w:rFonts w:ascii="Arial" w:hAnsi="Arial" w:cs="Arial"/>
          <w:b/>
        </w:rPr>
        <w:t>Location: London, UK</w:t>
      </w:r>
    </w:p>
    <w:p w14:paraId="2F56B5C0" w14:textId="77777777" w:rsidR="00602D91" w:rsidRDefault="00602D91">
      <w:pPr>
        <w:rPr>
          <w:rFonts w:ascii="Arial" w:hAnsi="Arial" w:cs="Arial"/>
          <w:b/>
        </w:rPr>
      </w:pPr>
      <w:r w:rsidRPr="0053162F">
        <w:rPr>
          <w:rFonts w:ascii="Arial" w:hAnsi="Arial" w:cs="Arial"/>
          <w:b/>
        </w:rPr>
        <w:t>Salary:</w:t>
      </w:r>
      <w:r w:rsidR="00916990" w:rsidRPr="0053162F">
        <w:rPr>
          <w:rFonts w:ascii="Arial" w:hAnsi="Arial" w:cs="Arial"/>
          <w:b/>
        </w:rPr>
        <w:t xml:space="preserve"> </w:t>
      </w:r>
      <w:r w:rsidR="00C41BD5" w:rsidRPr="0053162F">
        <w:rPr>
          <w:rFonts w:ascii="Arial" w:hAnsi="Arial" w:cs="Arial"/>
          <w:b/>
        </w:rPr>
        <w:t>£</w:t>
      </w:r>
      <w:r w:rsidR="0001222D" w:rsidRPr="0053162F">
        <w:rPr>
          <w:rFonts w:ascii="Arial" w:hAnsi="Arial" w:cs="Arial"/>
          <w:b/>
        </w:rPr>
        <w:t>2</w:t>
      </w:r>
      <w:r w:rsidR="00F62933">
        <w:rPr>
          <w:rFonts w:ascii="Arial" w:hAnsi="Arial" w:cs="Arial"/>
          <w:b/>
        </w:rPr>
        <w:t>7</w:t>
      </w:r>
      <w:r w:rsidR="000A26C6" w:rsidRPr="0053162F">
        <w:rPr>
          <w:rFonts w:ascii="Arial" w:hAnsi="Arial" w:cs="Arial"/>
          <w:b/>
        </w:rPr>
        <w:t>,000</w:t>
      </w:r>
      <w:r w:rsidR="002C663D">
        <w:rPr>
          <w:rFonts w:ascii="Arial" w:hAnsi="Arial" w:cs="Arial"/>
          <w:b/>
        </w:rPr>
        <w:t xml:space="preserve"> - £35,000</w:t>
      </w:r>
      <w:r w:rsidR="006454C2" w:rsidRPr="0053162F">
        <w:rPr>
          <w:rFonts w:ascii="Arial" w:hAnsi="Arial" w:cs="Arial"/>
          <w:b/>
        </w:rPr>
        <w:t>, dependent on experience and skills</w:t>
      </w:r>
    </w:p>
    <w:p w14:paraId="2C8754C0" w14:textId="57699F96" w:rsidR="002C663D" w:rsidRPr="0053162F" w:rsidRDefault="002C663D">
      <w:pPr>
        <w:rPr>
          <w:rFonts w:ascii="Arial" w:hAnsi="Arial" w:cs="Arial"/>
          <w:b/>
        </w:rPr>
      </w:pPr>
      <w:r>
        <w:rPr>
          <w:rFonts w:ascii="Arial" w:hAnsi="Arial" w:cs="Arial"/>
          <w:b/>
        </w:rPr>
        <w:t xml:space="preserve">Deadline: </w:t>
      </w:r>
      <w:r w:rsidR="001A3A77">
        <w:rPr>
          <w:rFonts w:ascii="Arial" w:hAnsi="Arial" w:cs="Arial"/>
          <w:b/>
        </w:rPr>
        <w:t>Thursday</w:t>
      </w:r>
      <w:r>
        <w:rPr>
          <w:rFonts w:ascii="Arial" w:hAnsi="Arial" w:cs="Arial"/>
          <w:b/>
        </w:rPr>
        <w:t xml:space="preserve"> December </w:t>
      </w:r>
      <w:r w:rsidR="00173927">
        <w:rPr>
          <w:rFonts w:ascii="Arial" w:hAnsi="Arial" w:cs="Arial"/>
          <w:b/>
        </w:rPr>
        <w:t>20</w:t>
      </w:r>
      <w:r>
        <w:rPr>
          <w:rFonts w:ascii="Arial" w:hAnsi="Arial" w:cs="Arial"/>
          <w:b/>
        </w:rPr>
        <w:t>th</w:t>
      </w:r>
    </w:p>
    <w:p w14:paraId="5ECB26F6" w14:textId="77777777" w:rsidR="00522AF0" w:rsidRPr="00C76BC2" w:rsidRDefault="00602D91">
      <w:pPr>
        <w:rPr>
          <w:rFonts w:ascii="Arial" w:hAnsi="Arial" w:cs="Arial"/>
        </w:rPr>
      </w:pPr>
      <w:r w:rsidRPr="00C76BC2">
        <w:rPr>
          <w:rFonts w:ascii="Arial" w:hAnsi="Arial" w:cs="Arial"/>
        </w:rPr>
        <w:t>Full-time role</w:t>
      </w:r>
      <w:r w:rsidR="00522AF0" w:rsidRPr="00C76BC2">
        <w:rPr>
          <w:rFonts w:ascii="Arial" w:hAnsi="Arial" w:cs="Arial"/>
        </w:rPr>
        <w:t xml:space="preserve"> although part-time will be considered depending on applicant</w:t>
      </w:r>
    </w:p>
    <w:p w14:paraId="32A283B5" w14:textId="77777777" w:rsidR="00C82181" w:rsidRPr="0053162F" w:rsidRDefault="00C82181">
      <w:pPr>
        <w:rPr>
          <w:rFonts w:ascii="Arial" w:hAnsi="Arial" w:cs="Arial"/>
          <w:b/>
          <w:sz w:val="22"/>
        </w:rPr>
      </w:pPr>
    </w:p>
    <w:p w14:paraId="1FA39684" w14:textId="77777777" w:rsidR="00602D91" w:rsidRPr="005721F6" w:rsidRDefault="00602D91">
      <w:pPr>
        <w:rPr>
          <w:rFonts w:ascii="Arial" w:hAnsi="Arial" w:cs="Arial"/>
          <w:b/>
        </w:rPr>
      </w:pPr>
      <w:r w:rsidRPr="005721F6">
        <w:rPr>
          <w:rFonts w:ascii="Arial" w:hAnsi="Arial" w:cs="Arial"/>
          <w:b/>
        </w:rPr>
        <w:t xml:space="preserve">The role: main tasks and responsibilities </w:t>
      </w:r>
    </w:p>
    <w:p w14:paraId="61D1FEAC" w14:textId="77777777" w:rsidR="003E4410" w:rsidRPr="0053162F" w:rsidRDefault="003E4410">
      <w:pPr>
        <w:rPr>
          <w:rFonts w:ascii="Arial" w:hAnsi="Arial" w:cs="Arial"/>
          <w:b/>
          <w:sz w:val="22"/>
        </w:rPr>
      </w:pPr>
    </w:p>
    <w:p w14:paraId="5023F994" w14:textId="77777777" w:rsidR="00596AA7" w:rsidRDefault="00E30583" w:rsidP="00596AA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We are looking for a creat</w:t>
      </w:r>
      <w:r w:rsidR="00DD5E01">
        <w:rPr>
          <w:rFonts w:ascii="Arial" w:hAnsi="Arial" w:cs="Arial"/>
          <w:color w:val="000000"/>
          <w:sz w:val="22"/>
          <w:szCs w:val="22"/>
        </w:rPr>
        <w:t xml:space="preserve">ive and </w:t>
      </w:r>
      <w:r w:rsidR="009B0656" w:rsidRPr="0053162F">
        <w:rPr>
          <w:rFonts w:ascii="Arial" w:hAnsi="Arial" w:cs="Arial"/>
          <w:color w:val="000000"/>
          <w:sz w:val="22"/>
          <w:szCs w:val="22"/>
        </w:rPr>
        <w:t>res</w:t>
      </w:r>
      <w:r w:rsidR="00907A5A" w:rsidRPr="0053162F">
        <w:rPr>
          <w:rFonts w:ascii="Arial" w:hAnsi="Arial" w:cs="Arial"/>
          <w:color w:val="000000"/>
          <w:sz w:val="22"/>
          <w:szCs w:val="22"/>
        </w:rPr>
        <w:t>ourc</w:t>
      </w:r>
      <w:r w:rsidR="002A4AEA" w:rsidRPr="0053162F">
        <w:rPr>
          <w:rFonts w:ascii="Arial" w:hAnsi="Arial" w:cs="Arial"/>
          <w:color w:val="000000"/>
          <w:sz w:val="22"/>
          <w:szCs w:val="22"/>
        </w:rPr>
        <w:t>eful individual</w:t>
      </w:r>
      <w:r w:rsidR="00F00AAA">
        <w:rPr>
          <w:rFonts w:ascii="Arial" w:hAnsi="Arial" w:cs="Arial"/>
          <w:color w:val="000000"/>
          <w:sz w:val="22"/>
          <w:szCs w:val="22"/>
        </w:rPr>
        <w:t xml:space="preserve"> to help deliver our criminal justice </w:t>
      </w:r>
      <w:proofErr w:type="spellStart"/>
      <w:r w:rsidR="00F00AAA">
        <w:rPr>
          <w:rFonts w:ascii="Arial" w:hAnsi="Arial" w:cs="Arial"/>
          <w:color w:val="000000"/>
          <w:sz w:val="22"/>
          <w:szCs w:val="22"/>
        </w:rPr>
        <w:t>programme</w:t>
      </w:r>
      <w:proofErr w:type="spellEnd"/>
      <w:r w:rsidR="008B2842">
        <w:rPr>
          <w:rFonts w:ascii="Arial" w:hAnsi="Arial" w:cs="Arial"/>
          <w:color w:val="000000"/>
          <w:sz w:val="22"/>
          <w:szCs w:val="22"/>
        </w:rPr>
        <w:t xml:space="preserve"> focusing on the experiences of Muslims in prison.</w:t>
      </w:r>
    </w:p>
    <w:p w14:paraId="0F2A8E97" w14:textId="77777777" w:rsidR="008B2842" w:rsidRDefault="008B2842" w:rsidP="00596AA7">
      <w:pPr>
        <w:widowControl w:val="0"/>
        <w:autoSpaceDE w:val="0"/>
        <w:autoSpaceDN w:val="0"/>
        <w:adjustRightInd w:val="0"/>
        <w:jc w:val="both"/>
        <w:rPr>
          <w:rFonts w:ascii="Arial" w:hAnsi="Arial" w:cs="Arial"/>
          <w:color w:val="000000"/>
          <w:sz w:val="22"/>
          <w:szCs w:val="22"/>
        </w:rPr>
      </w:pPr>
    </w:p>
    <w:p w14:paraId="6EACF8F1" w14:textId="77777777" w:rsidR="00FF1A49" w:rsidRPr="00FF1A49" w:rsidRDefault="00FF1A49" w:rsidP="00FF1A49">
      <w:pPr>
        <w:widowControl w:val="0"/>
        <w:autoSpaceDE w:val="0"/>
        <w:autoSpaceDN w:val="0"/>
        <w:adjustRightInd w:val="0"/>
        <w:jc w:val="both"/>
        <w:rPr>
          <w:rFonts w:ascii="Arial" w:hAnsi="Arial" w:cs="Arial"/>
          <w:color w:val="000000"/>
          <w:sz w:val="22"/>
          <w:szCs w:val="22"/>
        </w:rPr>
      </w:pPr>
      <w:r w:rsidRPr="00FF1A49">
        <w:rPr>
          <w:rFonts w:ascii="Arial" w:hAnsi="Arial" w:cs="Arial"/>
          <w:color w:val="000000"/>
          <w:sz w:val="22"/>
          <w:szCs w:val="22"/>
        </w:rPr>
        <w:t>Muslim</w:t>
      </w:r>
      <w:r w:rsidR="00185FD6">
        <w:rPr>
          <w:rFonts w:ascii="Arial" w:hAnsi="Arial" w:cs="Arial"/>
          <w:color w:val="000000"/>
          <w:sz w:val="22"/>
          <w:szCs w:val="22"/>
        </w:rPr>
        <w:t xml:space="preserve"> men </w:t>
      </w:r>
      <w:r w:rsidRPr="00FF1A49">
        <w:rPr>
          <w:rFonts w:ascii="Arial" w:hAnsi="Arial" w:cs="Arial"/>
          <w:color w:val="000000"/>
          <w:sz w:val="22"/>
          <w:szCs w:val="22"/>
        </w:rPr>
        <w:t>in prison now make up 1</w:t>
      </w:r>
      <w:r w:rsidR="003D12C0">
        <w:rPr>
          <w:rFonts w:ascii="Arial" w:hAnsi="Arial" w:cs="Arial"/>
          <w:color w:val="000000"/>
          <w:sz w:val="22"/>
          <w:szCs w:val="22"/>
        </w:rPr>
        <w:t>6</w:t>
      </w:r>
      <w:r w:rsidRPr="00FF1A49">
        <w:rPr>
          <w:rFonts w:ascii="Arial" w:hAnsi="Arial" w:cs="Arial"/>
          <w:color w:val="000000"/>
          <w:sz w:val="22"/>
          <w:szCs w:val="22"/>
        </w:rPr>
        <w:t>% of the prison population, while Muslim communities as a whole only make up 5% of the general population. There are also 254 Muslim women across the prison estate in England whose voices remain unheard at a policy and research level.</w:t>
      </w:r>
    </w:p>
    <w:p w14:paraId="7CD71754" w14:textId="77777777" w:rsidR="00D249B1" w:rsidRDefault="00D249B1" w:rsidP="00FF1A49">
      <w:pPr>
        <w:widowControl w:val="0"/>
        <w:autoSpaceDE w:val="0"/>
        <w:autoSpaceDN w:val="0"/>
        <w:adjustRightInd w:val="0"/>
        <w:jc w:val="both"/>
        <w:rPr>
          <w:rFonts w:ascii="Arial" w:hAnsi="Arial" w:cs="Arial"/>
          <w:color w:val="000000"/>
          <w:sz w:val="22"/>
          <w:szCs w:val="22"/>
        </w:rPr>
      </w:pPr>
    </w:p>
    <w:p w14:paraId="62A6F35D" w14:textId="77777777" w:rsidR="00FF1A49" w:rsidRPr="00FF1A49" w:rsidRDefault="00FF1A49" w:rsidP="00FF1A49">
      <w:pPr>
        <w:widowControl w:val="0"/>
        <w:autoSpaceDE w:val="0"/>
        <w:autoSpaceDN w:val="0"/>
        <w:adjustRightInd w:val="0"/>
        <w:jc w:val="both"/>
        <w:rPr>
          <w:rFonts w:ascii="Arial" w:hAnsi="Arial" w:cs="Arial"/>
          <w:color w:val="000000"/>
          <w:sz w:val="22"/>
          <w:szCs w:val="22"/>
        </w:rPr>
      </w:pPr>
      <w:r w:rsidRPr="00FF1A49">
        <w:rPr>
          <w:rFonts w:ascii="Arial" w:hAnsi="Arial" w:cs="Arial"/>
          <w:color w:val="000000"/>
          <w:sz w:val="22"/>
          <w:szCs w:val="22"/>
        </w:rPr>
        <w:t xml:space="preserve">These statistics are concerning but so far insufficient data has been collected to understand the reasons behind this increase. It begs the question: why has no analysis taken place to understand this disproportionality? This lack of understanding is symptomatic of a much larger problem of a system that does not fully </w:t>
      </w:r>
      <w:proofErr w:type="spellStart"/>
      <w:r w:rsidRPr="00FF1A49">
        <w:rPr>
          <w:rFonts w:ascii="Arial" w:hAnsi="Arial" w:cs="Arial"/>
          <w:color w:val="000000"/>
          <w:sz w:val="22"/>
          <w:szCs w:val="22"/>
        </w:rPr>
        <w:t>recognise</w:t>
      </w:r>
      <w:proofErr w:type="spellEnd"/>
      <w:r w:rsidRPr="00FF1A49">
        <w:rPr>
          <w:rFonts w:ascii="Arial" w:hAnsi="Arial" w:cs="Arial"/>
          <w:color w:val="000000"/>
          <w:sz w:val="22"/>
          <w:szCs w:val="22"/>
        </w:rPr>
        <w:t xml:space="preserve"> the experiences of Muslims, and in doing so allows discriminatory acts to occur without accountability and challenge.</w:t>
      </w:r>
    </w:p>
    <w:p w14:paraId="39D32EBF" w14:textId="77777777" w:rsidR="00D249B1" w:rsidRDefault="00D249B1" w:rsidP="00596AA7">
      <w:pPr>
        <w:widowControl w:val="0"/>
        <w:autoSpaceDE w:val="0"/>
        <w:autoSpaceDN w:val="0"/>
        <w:adjustRightInd w:val="0"/>
        <w:jc w:val="both"/>
        <w:rPr>
          <w:rFonts w:ascii="Arial" w:hAnsi="Arial" w:cs="Arial"/>
          <w:color w:val="000000"/>
          <w:sz w:val="22"/>
          <w:szCs w:val="22"/>
        </w:rPr>
      </w:pPr>
    </w:p>
    <w:p w14:paraId="75B527CE" w14:textId="77777777" w:rsidR="00A24251" w:rsidRDefault="00F134E3" w:rsidP="00F134E3">
      <w:pPr>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is looking to</w:t>
      </w:r>
      <w:r w:rsidR="00A24251">
        <w:rPr>
          <w:rFonts w:ascii="Arial" w:hAnsi="Arial" w:cs="Arial"/>
          <w:color w:val="000000"/>
          <w:sz w:val="22"/>
          <w:szCs w:val="22"/>
        </w:rPr>
        <w:t>:</w:t>
      </w:r>
    </w:p>
    <w:p w14:paraId="41C5028C" w14:textId="77777777" w:rsidR="00A24251" w:rsidRDefault="00A24251" w:rsidP="00F134E3">
      <w:pPr>
        <w:rPr>
          <w:rFonts w:ascii="Arial" w:hAnsi="Arial" w:cs="Arial"/>
          <w:color w:val="000000"/>
          <w:sz w:val="22"/>
          <w:szCs w:val="22"/>
        </w:rPr>
      </w:pPr>
    </w:p>
    <w:p w14:paraId="3DFF8050" w14:textId="77777777" w:rsidR="00F220BF" w:rsidRDefault="00F134E3" w:rsidP="00F134E3">
      <w:pPr>
        <w:pStyle w:val="ListParagraph"/>
        <w:numPr>
          <w:ilvl w:val="0"/>
          <w:numId w:val="10"/>
        </w:numPr>
        <w:rPr>
          <w:rFonts w:ascii="Arial" w:hAnsi="Arial" w:cs="Arial"/>
          <w:color w:val="000000"/>
          <w:sz w:val="22"/>
          <w:szCs w:val="22"/>
        </w:rPr>
      </w:pPr>
      <w:r w:rsidRPr="00A24251">
        <w:rPr>
          <w:rFonts w:ascii="Arial" w:hAnsi="Arial" w:cs="Arial"/>
          <w:color w:val="000000"/>
          <w:sz w:val="22"/>
          <w:szCs w:val="22"/>
        </w:rPr>
        <w:t>Improve the services of our charity partners so that they are more relevant to the lives o</w:t>
      </w:r>
      <w:r w:rsidR="00802570">
        <w:rPr>
          <w:rFonts w:ascii="Arial" w:hAnsi="Arial" w:cs="Arial"/>
          <w:color w:val="000000"/>
          <w:sz w:val="22"/>
          <w:szCs w:val="22"/>
        </w:rPr>
        <w:t xml:space="preserve">f </w:t>
      </w:r>
      <w:r w:rsidRPr="00DB47CB">
        <w:rPr>
          <w:rFonts w:ascii="Arial" w:hAnsi="Arial" w:cs="Arial"/>
          <w:color w:val="000000"/>
          <w:sz w:val="22"/>
          <w:szCs w:val="22"/>
        </w:rPr>
        <w:t>Muslim men and women in prison</w:t>
      </w:r>
    </w:p>
    <w:p w14:paraId="0DEA5388" w14:textId="77777777" w:rsidR="00F220BF" w:rsidRDefault="00F134E3" w:rsidP="00D952CA">
      <w:pPr>
        <w:pStyle w:val="ListParagraph"/>
        <w:numPr>
          <w:ilvl w:val="0"/>
          <w:numId w:val="10"/>
        </w:numPr>
        <w:rPr>
          <w:rFonts w:ascii="Arial" w:hAnsi="Arial" w:cs="Arial"/>
          <w:color w:val="000000"/>
          <w:sz w:val="22"/>
          <w:szCs w:val="22"/>
        </w:rPr>
      </w:pPr>
      <w:r w:rsidRPr="00F220BF">
        <w:rPr>
          <w:rFonts w:ascii="Arial" w:hAnsi="Arial" w:cs="Arial"/>
          <w:color w:val="000000"/>
          <w:sz w:val="22"/>
          <w:szCs w:val="22"/>
        </w:rPr>
        <w:t>Raise awareness among the voluntary sector and the MOJ and HMPPS for the need for equitable services for Muslims and the need to understand the positive role religion and culture can play in improving those services</w:t>
      </w:r>
    </w:p>
    <w:p w14:paraId="71935368" w14:textId="77777777" w:rsidR="00DD2642" w:rsidRDefault="00F134E3" w:rsidP="00DD2642">
      <w:pPr>
        <w:pStyle w:val="ListParagraph"/>
        <w:numPr>
          <w:ilvl w:val="0"/>
          <w:numId w:val="10"/>
        </w:numPr>
        <w:rPr>
          <w:rFonts w:ascii="Arial" w:hAnsi="Arial" w:cs="Arial"/>
          <w:color w:val="000000"/>
          <w:sz w:val="22"/>
          <w:szCs w:val="22"/>
        </w:rPr>
      </w:pPr>
      <w:r w:rsidRPr="00F220BF">
        <w:rPr>
          <w:rFonts w:ascii="Arial" w:hAnsi="Arial" w:cs="Arial"/>
          <w:color w:val="000000"/>
          <w:sz w:val="22"/>
          <w:szCs w:val="22"/>
        </w:rPr>
        <w:t>Highlight the specific discrimination and Islamophobia that occurs within prison</w:t>
      </w:r>
      <w:r w:rsidR="00FD7A7C">
        <w:rPr>
          <w:rFonts w:ascii="Arial" w:hAnsi="Arial" w:cs="Arial"/>
          <w:color w:val="000000"/>
          <w:sz w:val="22"/>
          <w:szCs w:val="22"/>
        </w:rPr>
        <w:t xml:space="preserve"> </w:t>
      </w:r>
    </w:p>
    <w:p w14:paraId="0FA04CFE" w14:textId="77777777" w:rsidR="00DD2642" w:rsidRDefault="00DD2642" w:rsidP="00DD2642">
      <w:pPr>
        <w:rPr>
          <w:rFonts w:ascii="Arial" w:hAnsi="Arial" w:cs="Arial"/>
          <w:color w:val="000000"/>
          <w:sz w:val="22"/>
          <w:szCs w:val="22"/>
        </w:rPr>
      </w:pPr>
    </w:p>
    <w:p w14:paraId="05AE6DDC" w14:textId="597BA7D6" w:rsidR="00115294" w:rsidRPr="0053162F" w:rsidRDefault="001B41BF" w:rsidP="00495FCC">
      <w:pPr>
        <w:rPr>
          <w:rFonts w:ascii="Arial" w:hAnsi="Arial" w:cs="Arial"/>
          <w:sz w:val="22"/>
        </w:rPr>
      </w:pPr>
      <w:r>
        <w:rPr>
          <w:rFonts w:ascii="Arial" w:hAnsi="Arial" w:cs="Arial"/>
          <w:color w:val="000000"/>
          <w:sz w:val="22"/>
          <w:szCs w:val="22"/>
        </w:rPr>
        <w:t xml:space="preserve">The new post-holder </w:t>
      </w:r>
      <w:r w:rsidR="00022F6F">
        <w:rPr>
          <w:rFonts w:ascii="Arial" w:hAnsi="Arial" w:cs="Arial"/>
          <w:color w:val="000000"/>
          <w:sz w:val="22"/>
          <w:szCs w:val="22"/>
        </w:rPr>
        <w:t>will be</w:t>
      </w:r>
      <w:r w:rsidR="00D909F3">
        <w:rPr>
          <w:rFonts w:ascii="Arial" w:hAnsi="Arial" w:cs="Arial"/>
          <w:color w:val="000000"/>
          <w:sz w:val="22"/>
          <w:szCs w:val="22"/>
        </w:rPr>
        <w:t xml:space="preserve"> working closely with our partner </w:t>
      </w:r>
      <w:proofErr w:type="spellStart"/>
      <w:r w:rsidR="00D909F3">
        <w:rPr>
          <w:rFonts w:ascii="Arial" w:hAnsi="Arial" w:cs="Arial"/>
          <w:color w:val="000000"/>
          <w:sz w:val="22"/>
          <w:szCs w:val="22"/>
        </w:rPr>
        <w:t>organisations</w:t>
      </w:r>
      <w:proofErr w:type="spellEnd"/>
      <w:r w:rsidR="00CF552C">
        <w:rPr>
          <w:rFonts w:ascii="Arial" w:hAnsi="Arial" w:cs="Arial"/>
          <w:color w:val="000000"/>
          <w:sz w:val="22"/>
          <w:szCs w:val="22"/>
        </w:rPr>
        <w:t xml:space="preserve"> and</w:t>
      </w:r>
      <w:r w:rsidR="00DD3DB4">
        <w:rPr>
          <w:rFonts w:ascii="Arial" w:hAnsi="Arial" w:cs="Arial"/>
          <w:color w:val="000000"/>
          <w:sz w:val="22"/>
          <w:szCs w:val="22"/>
        </w:rPr>
        <w:t xml:space="preserve"> funder</w:t>
      </w:r>
      <w:r w:rsidR="00CF552C">
        <w:rPr>
          <w:rFonts w:ascii="Arial" w:hAnsi="Arial" w:cs="Arial"/>
          <w:color w:val="000000"/>
          <w:sz w:val="22"/>
          <w:szCs w:val="22"/>
        </w:rPr>
        <w:t>s.</w:t>
      </w:r>
      <w:r w:rsidR="00CF552C">
        <w:rPr>
          <w:rFonts w:ascii="Arial" w:hAnsi="Arial" w:cs="Arial"/>
          <w:sz w:val="22"/>
        </w:rPr>
        <w:t xml:space="preserve">  </w:t>
      </w:r>
      <w:r w:rsidR="00115294" w:rsidRPr="0053162F">
        <w:rPr>
          <w:rFonts w:ascii="Arial" w:hAnsi="Arial" w:cs="Arial"/>
          <w:sz w:val="22"/>
        </w:rPr>
        <w:t>The new post-holder will be line-manag</w:t>
      </w:r>
      <w:r w:rsidR="008119FC" w:rsidRPr="0053162F">
        <w:rPr>
          <w:rFonts w:ascii="Arial" w:hAnsi="Arial" w:cs="Arial"/>
          <w:sz w:val="22"/>
        </w:rPr>
        <w:t>ed by</w:t>
      </w:r>
      <w:r w:rsidR="00CE7B35">
        <w:rPr>
          <w:rFonts w:ascii="Arial" w:hAnsi="Arial" w:cs="Arial"/>
          <w:sz w:val="22"/>
        </w:rPr>
        <w:t xml:space="preserve"> the</w:t>
      </w:r>
      <w:r w:rsidR="008119FC" w:rsidRPr="0053162F">
        <w:rPr>
          <w:rFonts w:ascii="Arial" w:hAnsi="Arial" w:cs="Arial"/>
          <w:sz w:val="22"/>
        </w:rPr>
        <w:t xml:space="preserve"> Director o</w:t>
      </w:r>
      <w:r w:rsidR="00CE7B35">
        <w:rPr>
          <w:rFonts w:ascii="Arial" w:hAnsi="Arial" w:cs="Arial"/>
          <w:sz w:val="22"/>
        </w:rPr>
        <w:t xml:space="preserve">f </w:t>
      </w:r>
      <w:proofErr w:type="spellStart"/>
      <w:r w:rsidR="00CE7B35">
        <w:rPr>
          <w:rFonts w:ascii="Arial" w:hAnsi="Arial" w:cs="Arial"/>
          <w:sz w:val="22"/>
        </w:rPr>
        <w:t>Maslaha</w:t>
      </w:r>
      <w:proofErr w:type="spellEnd"/>
      <w:r w:rsidR="0033661D">
        <w:rPr>
          <w:rFonts w:ascii="Arial" w:hAnsi="Arial" w:cs="Arial"/>
          <w:sz w:val="22"/>
        </w:rPr>
        <w:t xml:space="preserve"> or a sen</w:t>
      </w:r>
      <w:r w:rsidR="00437E20">
        <w:rPr>
          <w:rFonts w:ascii="Arial" w:hAnsi="Arial" w:cs="Arial"/>
          <w:sz w:val="22"/>
        </w:rPr>
        <w:t>ior project manager</w:t>
      </w:r>
    </w:p>
    <w:p w14:paraId="0FB931D2" w14:textId="77777777" w:rsidR="002A4AEA" w:rsidRPr="0053162F" w:rsidRDefault="002A4AEA" w:rsidP="002A4AEA">
      <w:pPr>
        <w:widowControl w:val="0"/>
        <w:autoSpaceDE w:val="0"/>
        <w:autoSpaceDN w:val="0"/>
        <w:adjustRightInd w:val="0"/>
        <w:jc w:val="both"/>
        <w:rPr>
          <w:rFonts w:ascii="Arial" w:hAnsi="Arial" w:cs="Arial"/>
          <w:sz w:val="22"/>
        </w:rPr>
      </w:pPr>
    </w:p>
    <w:p w14:paraId="4EB8EECC" w14:textId="77777777" w:rsidR="000B4A6F" w:rsidRPr="00C76BC2" w:rsidRDefault="000B4A6F" w:rsidP="002A4AEA">
      <w:pPr>
        <w:widowControl w:val="0"/>
        <w:autoSpaceDE w:val="0"/>
        <w:autoSpaceDN w:val="0"/>
        <w:adjustRightInd w:val="0"/>
        <w:jc w:val="both"/>
        <w:rPr>
          <w:rFonts w:ascii="Arial" w:hAnsi="Arial" w:cs="Arial"/>
          <w:b/>
        </w:rPr>
      </w:pPr>
      <w:r w:rsidRPr="00C76BC2">
        <w:rPr>
          <w:rFonts w:ascii="Arial" w:hAnsi="Arial" w:cs="Arial"/>
          <w:b/>
        </w:rPr>
        <w:t>The post involves:</w:t>
      </w:r>
    </w:p>
    <w:p w14:paraId="27ADFA14" w14:textId="77777777" w:rsidR="000B4A6F" w:rsidRDefault="000B4A6F" w:rsidP="00EE75CB">
      <w:pPr>
        <w:widowControl w:val="0"/>
        <w:autoSpaceDE w:val="0"/>
        <w:autoSpaceDN w:val="0"/>
        <w:adjustRightInd w:val="0"/>
        <w:jc w:val="both"/>
        <w:rPr>
          <w:rFonts w:ascii="Arial" w:hAnsi="Arial" w:cs="Arial"/>
          <w:sz w:val="22"/>
        </w:rPr>
      </w:pPr>
    </w:p>
    <w:p w14:paraId="585F8F4E" w14:textId="77777777" w:rsidR="002C663D" w:rsidRDefault="00EE75CB" w:rsidP="00D5047B">
      <w:pPr>
        <w:widowControl w:val="0"/>
        <w:numPr>
          <w:ilvl w:val="0"/>
          <w:numId w:val="8"/>
        </w:numPr>
        <w:autoSpaceDE w:val="0"/>
        <w:autoSpaceDN w:val="0"/>
        <w:adjustRightInd w:val="0"/>
        <w:jc w:val="both"/>
        <w:rPr>
          <w:rFonts w:ascii="Arial" w:hAnsi="Arial" w:cs="Arial"/>
          <w:sz w:val="22"/>
        </w:rPr>
      </w:pPr>
      <w:r>
        <w:rPr>
          <w:rFonts w:ascii="Arial" w:hAnsi="Arial" w:cs="Arial"/>
          <w:sz w:val="22"/>
        </w:rPr>
        <w:t>Working closely with charities to understand their services</w:t>
      </w:r>
      <w:r w:rsidR="006D5735">
        <w:rPr>
          <w:rFonts w:ascii="Arial" w:hAnsi="Arial" w:cs="Arial"/>
          <w:sz w:val="22"/>
        </w:rPr>
        <w:t xml:space="preserve"> and working in partnership to improve those services</w:t>
      </w:r>
      <w:r w:rsidR="002C663D">
        <w:rPr>
          <w:rFonts w:ascii="Arial" w:hAnsi="Arial" w:cs="Arial"/>
          <w:sz w:val="22"/>
        </w:rPr>
        <w:t xml:space="preserve"> </w:t>
      </w:r>
    </w:p>
    <w:p w14:paraId="65098C75" w14:textId="77777777" w:rsidR="00D5047B" w:rsidRDefault="006D5735" w:rsidP="00D5047B">
      <w:pPr>
        <w:widowControl w:val="0"/>
        <w:numPr>
          <w:ilvl w:val="0"/>
          <w:numId w:val="8"/>
        </w:numPr>
        <w:autoSpaceDE w:val="0"/>
        <w:autoSpaceDN w:val="0"/>
        <w:adjustRightInd w:val="0"/>
        <w:jc w:val="both"/>
        <w:rPr>
          <w:rFonts w:ascii="Arial" w:hAnsi="Arial" w:cs="Arial"/>
          <w:sz w:val="22"/>
        </w:rPr>
      </w:pPr>
      <w:r>
        <w:rPr>
          <w:rFonts w:ascii="Arial" w:hAnsi="Arial" w:cs="Arial"/>
          <w:sz w:val="22"/>
        </w:rPr>
        <w:t>Running focus groups</w:t>
      </w:r>
      <w:r w:rsidR="00E76682">
        <w:rPr>
          <w:rFonts w:ascii="Arial" w:hAnsi="Arial" w:cs="Arial"/>
          <w:sz w:val="22"/>
        </w:rPr>
        <w:t xml:space="preserve"> </w:t>
      </w:r>
      <w:r w:rsidR="003742C0">
        <w:rPr>
          <w:rFonts w:ascii="Arial" w:hAnsi="Arial" w:cs="Arial"/>
          <w:sz w:val="22"/>
        </w:rPr>
        <w:t>with families and individuals who have experience of the</w:t>
      </w:r>
      <w:r w:rsidR="00E76682">
        <w:rPr>
          <w:rFonts w:ascii="Arial" w:hAnsi="Arial" w:cs="Arial"/>
          <w:sz w:val="22"/>
        </w:rPr>
        <w:t xml:space="preserve"> criminal justice system. This may involve visits to prison</w:t>
      </w:r>
      <w:r w:rsidR="00706C38">
        <w:rPr>
          <w:rFonts w:ascii="Arial" w:hAnsi="Arial" w:cs="Arial"/>
          <w:sz w:val="22"/>
        </w:rPr>
        <w:t>s</w:t>
      </w:r>
      <w:r w:rsidR="009D59A1">
        <w:rPr>
          <w:rFonts w:ascii="Arial" w:hAnsi="Arial" w:cs="Arial"/>
          <w:sz w:val="22"/>
        </w:rPr>
        <w:t xml:space="preserve"> in the future</w:t>
      </w:r>
      <w:r w:rsidR="00024475">
        <w:rPr>
          <w:rFonts w:ascii="Arial" w:hAnsi="Arial" w:cs="Arial"/>
          <w:sz w:val="22"/>
        </w:rPr>
        <w:t xml:space="preserve"> if they can be carried out safely in the co</w:t>
      </w:r>
      <w:r w:rsidR="00EF0073">
        <w:rPr>
          <w:rFonts w:ascii="Arial" w:hAnsi="Arial" w:cs="Arial"/>
          <w:sz w:val="22"/>
        </w:rPr>
        <w:t xml:space="preserve">ntext of the pandemic </w:t>
      </w:r>
    </w:p>
    <w:p w14:paraId="3A5E5EA3" w14:textId="77777777" w:rsidR="00E30583" w:rsidRDefault="006931EB" w:rsidP="00E30583">
      <w:pPr>
        <w:widowControl w:val="0"/>
        <w:numPr>
          <w:ilvl w:val="0"/>
          <w:numId w:val="8"/>
        </w:numPr>
        <w:autoSpaceDE w:val="0"/>
        <w:autoSpaceDN w:val="0"/>
        <w:adjustRightInd w:val="0"/>
        <w:jc w:val="both"/>
        <w:rPr>
          <w:rFonts w:ascii="Arial" w:hAnsi="Arial" w:cs="Arial"/>
          <w:sz w:val="22"/>
        </w:rPr>
      </w:pPr>
      <w:r>
        <w:rPr>
          <w:rFonts w:ascii="Arial" w:hAnsi="Arial" w:cs="Arial"/>
          <w:sz w:val="22"/>
        </w:rPr>
        <w:t xml:space="preserve">Attending and contributing to policy </w:t>
      </w:r>
      <w:r w:rsidR="00BD7B21">
        <w:rPr>
          <w:rFonts w:ascii="Arial" w:hAnsi="Arial" w:cs="Arial"/>
          <w:sz w:val="22"/>
        </w:rPr>
        <w:t>meetings held by other criminal justice charities or at the Ministry of Justice</w:t>
      </w:r>
    </w:p>
    <w:p w14:paraId="51616FE7" w14:textId="77777777" w:rsidR="00E30583" w:rsidRPr="00E30583" w:rsidRDefault="00CD3D55" w:rsidP="00E30583">
      <w:pPr>
        <w:widowControl w:val="0"/>
        <w:numPr>
          <w:ilvl w:val="0"/>
          <w:numId w:val="8"/>
        </w:numPr>
        <w:autoSpaceDE w:val="0"/>
        <w:autoSpaceDN w:val="0"/>
        <w:adjustRightInd w:val="0"/>
        <w:jc w:val="both"/>
        <w:rPr>
          <w:rFonts w:ascii="Arial" w:hAnsi="Arial" w:cs="Arial"/>
          <w:sz w:val="22"/>
        </w:rPr>
      </w:pPr>
      <w:r>
        <w:rPr>
          <w:rFonts w:ascii="Arial" w:hAnsi="Arial" w:cs="Arial"/>
          <w:sz w:val="22"/>
        </w:rPr>
        <w:t>Sharing findings with the rest of the criminal justice sector through various mediums</w:t>
      </w:r>
      <w:r w:rsidR="009B0DE9">
        <w:rPr>
          <w:rFonts w:ascii="Arial" w:hAnsi="Arial" w:cs="Arial"/>
          <w:sz w:val="22"/>
        </w:rPr>
        <w:t xml:space="preserve"> – we have previously used reports and podcasts</w:t>
      </w:r>
    </w:p>
    <w:p w14:paraId="220EBED8" w14:textId="77777777" w:rsidR="000B4A6F" w:rsidRPr="002C663D" w:rsidRDefault="00EF2208" w:rsidP="002C663D">
      <w:pPr>
        <w:widowControl w:val="0"/>
        <w:numPr>
          <w:ilvl w:val="0"/>
          <w:numId w:val="8"/>
        </w:numPr>
        <w:autoSpaceDE w:val="0"/>
        <w:autoSpaceDN w:val="0"/>
        <w:adjustRightInd w:val="0"/>
        <w:jc w:val="both"/>
        <w:rPr>
          <w:rFonts w:ascii="Arial" w:hAnsi="Arial" w:cs="Arial"/>
          <w:sz w:val="22"/>
        </w:rPr>
      </w:pPr>
      <w:r w:rsidRPr="00EF2208">
        <w:rPr>
          <w:rFonts w:ascii="Arial" w:hAnsi="Arial" w:cs="Arial"/>
          <w:sz w:val="22"/>
        </w:rPr>
        <w:t>P</w:t>
      </w:r>
      <w:r w:rsidR="000B4A6F" w:rsidRPr="00EF2208">
        <w:rPr>
          <w:rFonts w:ascii="Arial" w:hAnsi="Arial" w:cs="Arial"/>
          <w:sz w:val="22"/>
        </w:rPr>
        <w:t>rogress reporting</w:t>
      </w:r>
      <w:r w:rsidR="002C663D">
        <w:rPr>
          <w:rFonts w:ascii="Arial" w:hAnsi="Arial" w:cs="Arial"/>
          <w:sz w:val="22"/>
        </w:rPr>
        <w:t>, r</w:t>
      </w:r>
      <w:r w:rsidR="008119FC" w:rsidRPr="002C663D">
        <w:rPr>
          <w:rFonts w:ascii="Arial" w:hAnsi="Arial" w:cs="Arial"/>
          <w:sz w:val="22"/>
        </w:rPr>
        <w:t>eport writing and fundraising bid writing</w:t>
      </w:r>
    </w:p>
    <w:p w14:paraId="2ABC3AB6" w14:textId="77777777" w:rsidR="001443A6" w:rsidRDefault="001443A6" w:rsidP="000B4A6F">
      <w:pPr>
        <w:widowControl w:val="0"/>
        <w:numPr>
          <w:ilvl w:val="0"/>
          <w:numId w:val="8"/>
        </w:numPr>
        <w:autoSpaceDE w:val="0"/>
        <w:autoSpaceDN w:val="0"/>
        <w:adjustRightInd w:val="0"/>
        <w:jc w:val="both"/>
        <w:rPr>
          <w:rFonts w:ascii="Arial" w:hAnsi="Arial" w:cs="Arial"/>
          <w:sz w:val="22"/>
        </w:rPr>
      </w:pPr>
      <w:r>
        <w:rPr>
          <w:rFonts w:ascii="Arial" w:hAnsi="Arial" w:cs="Arial"/>
          <w:sz w:val="22"/>
        </w:rPr>
        <w:t>Designing tools and resources</w:t>
      </w:r>
    </w:p>
    <w:p w14:paraId="12253495" w14:textId="77777777" w:rsidR="00EB64D1" w:rsidRPr="0053162F" w:rsidRDefault="001F7E33" w:rsidP="000B4A6F">
      <w:pPr>
        <w:widowControl w:val="0"/>
        <w:numPr>
          <w:ilvl w:val="0"/>
          <w:numId w:val="8"/>
        </w:numPr>
        <w:autoSpaceDE w:val="0"/>
        <w:autoSpaceDN w:val="0"/>
        <w:adjustRightInd w:val="0"/>
        <w:jc w:val="both"/>
        <w:rPr>
          <w:rFonts w:ascii="Arial" w:hAnsi="Arial" w:cs="Arial"/>
          <w:sz w:val="22"/>
        </w:rPr>
      </w:pPr>
      <w:r>
        <w:rPr>
          <w:rFonts w:ascii="Arial" w:hAnsi="Arial" w:cs="Arial"/>
          <w:sz w:val="22"/>
        </w:rPr>
        <w:t>Finding creative ways to share the findings of the report as they emerge</w:t>
      </w:r>
    </w:p>
    <w:p w14:paraId="385EF126" w14:textId="77777777" w:rsidR="0047174D" w:rsidRPr="0053162F" w:rsidRDefault="0047174D" w:rsidP="00531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iCs/>
          <w:sz w:val="22"/>
          <w:szCs w:val="20"/>
        </w:rPr>
      </w:pPr>
    </w:p>
    <w:p w14:paraId="2D562169" w14:textId="77777777" w:rsidR="0047174D" w:rsidRPr="0053162F" w:rsidRDefault="0053162F" w:rsidP="0047174D">
      <w:pPr>
        <w:rPr>
          <w:rFonts w:ascii="Arial" w:hAnsi="Arial" w:cs="Arial"/>
          <w:b/>
          <w:sz w:val="22"/>
          <w:szCs w:val="22"/>
        </w:rPr>
      </w:pPr>
      <w:r>
        <w:rPr>
          <w:rFonts w:ascii="Arial" w:hAnsi="Arial" w:cs="Arial"/>
          <w:sz w:val="22"/>
          <w:szCs w:val="22"/>
        </w:rPr>
        <w:lastRenderedPageBreak/>
        <w:t xml:space="preserve">We are working at different levels with this project, which reflects </w:t>
      </w:r>
      <w:proofErr w:type="spellStart"/>
      <w:r>
        <w:rPr>
          <w:rFonts w:ascii="Arial" w:hAnsi="Arial" w:cs="Arial"/>
          <w:sz w:val="22"/>
          <w:szCs w:val="22"/>
        </w:rPr>
        <w:t>Maslaha’s</w:t>
      </w:r>
      <w:proofErr w:type="spellEnd"/>
      <w:r>
        <w:rPr>
          <w:rFonts w:ascii="Arial" w:hAnsi="Arial" w:cs="Arial"/>
          <w:sz w:val="22"/>
          <w:szCs w:val="22"/>
        </w:rPr>
        <w:t xml:space="preserve"> broad approach to social change. Every </w:t>
      </w:r>
      <w:proofErr w:type="spellStart"/>
      <w:r>
        <w:rPr>
          <w:rFonts w:ascii="Arial" w:hAnsi="Arial" w:cs="Arial"/>
          <w:sz w:val="22"/>
          <w:szCs w:val="22"/>
        </w:rPr>
        <w:t>Maslaha</w:t>
      </w:r>
      <w:proofErr w:type="spellEnd"/>
      <w:r>
        <w:rPr>
          <w:rFonts w:ascii="Arial" w:hAnsi="Arial" w:cs="Arial"/>
          <w:sz w:val="22"/>
          <w:szCs w:val="22"/>
        </w:rPr>
        <w:t xml:space="preserve"> project involves working at three levels: </w:t>
      </w:r>
    </w:p>
    <w:p w14:paraId="5C4C947B" w14:textId="77777777" w:rsidR="002A4AEA" w:rsidRPr="0053162F" w:rsidRDefault="002A4AEA" w:rsidP="0047174D">
      <w:pPr>
        <w:rPr>
          <w:rFonts w:ascii="Arial" w:hAnsi="Arial" w:cs="Arial"/>
          <w:b/>
          <w:sz w:val="22"/>
          <w:szCs w:val="22"/>
        </w:rPr>
      </w:pPr>
    </w:p>
    <w:p w14:paraId="00E91CA3" w14:textId="77777777" w:rsidR="0047174D" w:rsidRPr="0053162F" w:rsidRDefault="0053162F" w:rsidP="00BC3D23">
      <w:pPr>
        <w:numPr>
          <w:ilvl w:val="0"/>
          <w:numId w:val="1"/>
        </w:numPr>
        <w:rPr>
          <w:rFonts w:ascii="Arial" w:hAnsi="Arial" w:cs="Arial"/>
          <w:sz w:val="22"/>
          <w:szCs w:val="22"/>
        </w:rPr>
      </w:pPr>
      <w:r w:rsidRPr="0053162F">
        <w:rPr>
          <w:rFonts w:ascii="Arial" w:hAnsi="Arial" w:cs="Arial"/>
          <w:b/>
          <w:color w:val="000000"/>
          <w:sz w:val="22"/>
          <w:szCs w:val="22"/>
        </w:rPr>
        <w:t>Practice:</w:t>
      </w:r>
      <w:r w:rsidRPr="0053162F">
        <w:rPr>
          <w:rFonts w:ascii="Arial" w:hAnsi="Arial" w:cs="Arial"/>
          <w:color w:val="000000"/>
          <w:sz w:val="22"/>
          <w:szCs w:val="22"/>
        </w:rPr>
        <w:t xml:space="preserve"> </w:t>
      </w:r>
      <w:r>
        <w:rPr>
          <w:rFonts w:ascii="Arial" w:hAnsi="Arial" w:cs="Arial"/>
          <w:color w:val="000000"/>
          <w:sz w:val="22"/>
          <w:szCs w:val="22"/>
        </w:rPr>
        <w:t xml:space="preserve">working collaboratively with communities to </w:t>
      </w:r>
      <w:r w:rsidR="00B91BBA">
        <w:rPr>
          <w:rFonts w:ascii="Arial" w:hAnsi="Arial" w:cs="Arial"/>
          <w:color w:val="000000"/>
          <w:sz w:val="22"/>
          <w:szCs w:val="22"/>
        </w:rPr>
        <w:t>develop approaches to tackling social inequality</w:t>
      </w:r>
    </w:p>
    <w:p w14:paraId="09FC468D" w14:textId="77777777" w:rsidR="00602D91" w:rsidRPr="0053162F" w:rsidRDefault="0053162F" w:rsidP="00BC3D23">
      <w:pPr>
        <w:numPr>
          <w:ilvl w:val="0"/>
          <w:numId w:val="1"/>
        </w:numPr>
        <w:rPr>
          <w:rFonts w:ascii="Arial" w:hAnsi="Arial" w:cs="Arial"/>
          <w:sz w:val="22"/>
          <w:szCs w:val="22"/>
        </w:rPr>
      </w:pPr>
      <w:r w:rsidRPr="0053162F">
        <w:rPr>
          <w:rFonts w:ascii="Arial" w:hAnsi="Arial" w:cs="Arial"/>
          <w:b/>
          <w:color w:val="000000"/>
          <w:sz w:val="22"/>
          <w:szCs w:val="22"/>
        </w:rPr>
        <w:t>Policy:</w:t>
      </w:r>
      <w:r w:rsidRPr="0053162F">
        <w:rPr>
          <w:rFonts w:ascii="Arial" w:hAnsi="Arial" w:cs="Arial"/>
          <w:color w:val="000000"/>
          <w:sz w:val="22"/>
          <w:szCs w:val="22"/>
        </w:rPr>
        <w:t xml:space="preserve"> </w:t>
      </w:r>
      <w:r w:rsidR="00BC3D23" w:rsidRPr="0053162F">
        <w:rPr>
          <w:rFonts w:ascii="Arial" w:hAnsi="Arial" w:cs="Arial"/>
          <w:color w:val="000000"/>
          <w:sz w:val="22"/>
          <w:szCs w:val="22"/>
        </w:rPr>
        <w:t>influ</w:t>
      </w:r>
      <w:r>
        <w:rPr>
          <w:rFonts w:ascii="Arial" w:hAnsi="Arial" w:cs="Arial"/>
          <w:color w:val="000000"/>
          <w:sz w:val="22"/>
          <w:szCs w:val="22"/>
        </w:rPr>
        <w:t xml:space="preserve">encing at a strategic level </w:t>
      </w:r>
      <w:r w:rsidR="00BC3D23" w:rsidRPr="0053162F">
        <w:rPr>
          <w:rFonts w:ascii="Arial" w:hAnsi="Arial" w:cs="Arial"/>
          <w:color w:val="000000"/>
          <w:sz w:val="22"/>
          <w:szCs w:val="22"/>
        </w:rPr>
        <w:t xml:space="preserve">based on our work at a local level </w:t>
      </w:r>
    </w:p>
    <w:p w14:paraId="2E2B3E94" w14:textId="77777777" w:rsidR="00BC3D23" w:rsidRPr="0053162F" w:rsidRDefault="0053162F" w:rsidP="00BC3D23">
      <w:pPr>
        <w:numPr>
          <w:ilvl w:val="0"/>
          <w:numId w:val="1"/>
        </w:numPr>
        <w:rPr>
          <w:rFonts w:ascii="Arial" w:hAnsi="Arial" w:cs="Arial"/>
          <w:sz w:val="22"/>
          <w:szCs w:val="22"/>
        </w:rPr>
      </w:pPr>
      <w:r w:rsidRPr="0053162F">
        <w:rPr>
          <w:rFonts w:ascii="Arial" w:hAnsi="Arial" w:cs="Arial"/>
          <w:b/>
          <w:color w:val="000000"/>
          <w:sz w:val="22"/>
          <w:szCs w:val="22"/>
        </w:rPr>
        <w:t>Public Imagination:</w:t>
      </w:r>
      <w:r w:rsidRPr="0053162F">
        <w:rPr>
          <w:rFonts w:ascii="Arial" w:hAnsi="Arial" w:cs="Arial"/>
          <w:color w:val="000000"/>
          <w:sz w:val="22"/>
          <w:szCs w:val="22"/>
        </w:rPr>
        <w:t xml:space="preserve"> </w:t>
      </w:r>
      <w:r w:rsidR="00480F31" w:rsidRPr="0053162F">
        <w:rPr>
          <w:rFonts w:ascii="Arial" w:hAnsi="Arial" w:cs="Arial"/>
          <w:color w:val="000000"/>
          <w:sz w:val="22"/>
          <w:szCs w:val="22"/>
        </w:rPr>
        <w:t>i</w:t>
      </w:r>
      <w:r w:rsidR="00BC3D23" w:rsidRPr="0053162F">
        <w:rPr>
          <w:rFonts w:ascii="Arial" w:hAnsi="Arial" w:cs="Arial"/>
          <w:color w:val="000000"/>
          <w:sz w:val="22"/>
          <w:szCs w:val="22"/>
        </w:rPr>
        <w:t>nfluencing, and where possible shaping, public debates and media narratives</w:t>
      </w:r>
    </w:p>
    <w:p w14:paraId="4C0C9150" w14:textId="77777777" w:rsidR="0053162F" w:rsidRPr="0053162F" w:rsidRDefault="0053162F" w:rsidP="0053162F">
      <w:pPr>
        <w:ind w:left="720"/>
        <w:rPr>
          <w:rFonts w:ascii="Arial" w:hAnsi="Arial" w:cs="Arial"/>
          <w:sz w:val="22"/>
          <w:szCs w:val="22"/>
        </w:rPr>
      </w:pPr>
    </w:p>
    <w:p w14:paraId="192F8E95" w14:textId="77777777" w:rsidR="00C82181" w:rsidRPr="0053162F" w:rsidRDefault="00C82181">
      <w:pPr>
        <w:rPr>
          <w:rFonts w:ascii="Arial" w:hAnsi="Arial" w:cs="Arial"/>
          <w:b/>
          <w:sz w:val="22"/>
        </w:rPr>
      </w:pPr>
    </w:p>
    <w:p w14:paraId="507DA41F" w14:textId="77777777" w:rsidR="009523C6" w:rsidRPr="0053162F" w:rsidRDefault="00602D91">
      <w:pPr>
        <w:rPr>
          <w:rFonts w:ascii="Arial" w:hAnsi="Arial" w:cs="Arial"/>
          <w:b/>
          <w:sz w:val="22"/>
        </w:rPr>
      </w:pPr>
      <w:r w:rsidRPr="0053162F">
        <w:rPr>
          <w:rFonts w:ascii="Arial" w:hAnsi="Arial" w:cs="Arial"/>
          <w:b/>
          <w:sz w:val="22"/>
        </w:rPr>
        <w:t xml:space="preserve">Person specification </w:t>
      </w:r>
    </w:p>
    <w:p w14:paraId="7F0E29BA" w14:textId="77777777" w:rsidR="00916990" w:rsidRPr="0053162F" w:rsidRDefault="00916990">
      <w:pPr>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9"/>
        <w:gridCol w:w="3317"/>
        <w:gridCol w:w="3406"/>
      </w:tblGrid>
      <w:tr w:rsidR="00916990" w:rsidRPr="0053162F" w14:paraId="367F6E5D" w14:textId="77777777" w:rsidTr="0002305E">
        <w:tc>
          <w:tcPr>
            <w:tcW w:w="2376" w:type="dxa"/>
            <w:shd w:val="clear" w:color="auto" w:fill="auto"/>
          </w:tcPr>
          <w:p w14:paraId="5D63B70F" w14:textId="77777777" w:rsidR="00916990" w:rsidRPr="0053162F" w:rsidRDefault="00916990">
            <w:pPr>
              <w:rPr>
                <w:rFonts w:ascii="Arial" w:hAnsi="Arial" w:cs="Arial"/>
                <w:sz w:val="22"/>
              </w:rPr>
            </w:pPr>
          </w:p>
        </w:tc>
        <w:tc>
          <w:tcPr>
            <w:tcW w:w="3402" w:type="dxa"/>
            <w:shd w:val="clear" w:color="auto" w:fill="auto"/>
          </w:tcPr>
          <w:p w14:paraId="5572A944" w14:textId="77777777" w:rsidR="00916990" w:rsidRPr="0053162F" w:rsidRDefault="00916990">
            <w:pPr>
              <w:rPr>
                <w:rFonts w:ascii="Arial" w:hAnsi="Arial" w:cs="Arial"/>
                <w:b/>
                <w:sz w:val="22"/>
              </w:rPr>
            </w:pPr>
            <w:r w:rsidRPr="0053162F">
              <w:rPr>
                <w:rFonts w:ascii="Arial" w:hAnsi="Arial" w:cs="Arial"/>
                <w:b/>
                <w:sz w:val="22"/>
              </w:rPr>
              <w:t>Essential</w:t>
            </w:r>
          </w:p>
        </w:tc>
        <w:tc>
          <w:tcPr>
            <w:tcW w:w="3510" w:type="dxa"/>
            <w:shd w:val="clear" w:color="auto" w:fill="auto"/>
          </w:tcPr>
          <w:p w14:paraId="2AD48858" w14:textId="77777777" w:rsidR="00916990" w:rsidRPr="0053162F" w:rsidRDefault="00916990">
            <w:pPr>
              <w:rPr>
                <w:rFonts w:ascii="Arial" w:hAnsi="Arial" w:cs="Arial"/>
                <w:b/>
                <w:sz w:val="22"/>
              </w:rPr>
            </w:pPr>
            <w:r w:rsidRPr="0053162F">
              <w:rPr>
                <w:rFonts w:ascii="Arial" w:hAnsi="Arial" w:cs="Arial"/>
                <w:b/>
                <w:sz w:val="22"/>
              </w:rPr>
              <w:t>Desirable</w:t>
            </w:r>
          </w:p>
        </w:tc>
      </w:tr>
      <w:tr w:rsidR="00916990" w:rsidRPr="0053162F" w14:paraId="77951630" w14:textId="77777777" w:rsidTr="0002305E">
        <w:tc>
          <w:tcPr>
            <w:tcW w:w="2376" w:type="dxa"/>
            <w:shd w:val="clear" w:color="auto" w:fill="auto"/>
          </w:tcPr>
          <w:p w14:paraId="51B9A9D2" w14:textId="77777777" w:rsidR="00916990" w:rsidRPr="0053162F" w:rsidRDefault="00596AA7">
            <w:pPr>
              <w:rPr>
                <w:rFonts w:ascii="Arial" w:hAnsi="Arial" w:cs="Arial"/>
                <w:b/>
                <w:sz w:val="22"/>
              </w:rPr>
            </w:pPr>
            <w:r w:rsidRPr="0053162F">
              <w:rPr>
                <w:rFonts w:ascii="Arial" w:hAnsi="Arial" w:cs="Arial"/>
                <w:b/>
                <w:sz w:val="22"/>
              </w:rPr>
              <w:t>Experience</w:t>
            </w:r>
          </w:p>
        </w:tc>
        <w:tc>
          <w:tcPr>
            <w:tcW w:w="3402" w:type="dxa"/>
            <w:shd w:val="clear" w:color="auto" w:fill="auto"/>
          </w:tcPr>
          <w:p w14:paraId="5AB4B46E" w14:textId="77777777" w:rsidR="00596AA7" w:rsidRDefault="00596AA7" w:rsidP="00596AA7">
            <w:pPr>
              <w:rPr>
                <w:rFonts w:ascii="Arial" w:hAnsi="Arial" w:cs="Arial"/>
                <w:sz w:val="22"/>
              </w:rPr>
            </w:pPr>
            <w:r w:rsidRPr="0053162F">
              <w:rPr>
                <w:rFonts w:ascii="Arial" w:hAnsi="Arial" w:cs="Arial"/>
                <w:sz w:val="22"/>
              </w:rPr>
              <w:t xml:space="preserve">Previous experience of working </w:t>
            </w:r>
            <w:r w:rsidR="00B91BBA">
              <w:rPr>
                <w:rFonts w:ascii="Arial" w:hAnsi="Arial" w:cs="Arial"/>
                <w:sz w:val="22"/>
              </w:rPr>
              <w:t>within a fast-paced environment</w:t>
            </w:r>
          </w:p>
          <w:p w14:paraId="617AC350" w14:textId="77777777" w:rsidR="00D4498B" w:rsidRDefault="00D4498B" w:rsidP="00596AA7">
            <w:pPr>
              <w:rPr>
                <w:rFonts w:ascii="Arial" w:hAnsi="Arial" w:cs="Arial"/>
                <w:sz w:val="22"/>
              </w:rPr>
            </w:pPr>
          </w:p>
          <w:p w14:paraId="3DA3CEB8" w14:textId="77777777" w:rsidR="00D4498B" w:rsidRDefault="00D4498B" w:rsidP="00F13098">
            <w:pPr>
              <w:rPr>
                <w:rFonts w:ascii="Arial" w:hAnsi="Arial" w:cs="Arial"/>
                <w:sz w:val="22"/>
              </w:rPr>
            </w:pPr>
            <w:r>
              <w:rPr>
                <w:rFonts w:ascii="Arial" w:hAnsi="Arial" w:cs="Arial"/>
                <w:sz w:val="22"/>
              </w:rPr>
              <w:t>Knowledge of the criminal justice system and policies and how this relates to</w:t>
            </w:r>
            <w:r w:rsidR="00192869">
              <w:rPr>
                <w:rFonts w:ascii="Arial" w:hAnsi="Arial" w:cs="Arial"/>
                <w:sz w:val="22"/>
              </w:rPr>
              <w:t xml:space="preserve"> </w:t>
            </w:r>
            <w:proofErr w:type="spellStart"/>
            <w:r w:rsidR="00192869">
              <w:rPr>
                <w:rFonts w:ascii="Arial" w:hAnsi="Arial" w:cs="Arial"/>
                <w:sz w:val="22"/>
              </w:rPr>
              <w:t>marginalise</w:t>
            </w:r>
            <w:r w:rsidR="00AA62DE">
              <w:rPr>
                <w:rFonts w:ascii="Arial" w:hAnsi="Arial" w:cs="Arial"/>
                <w:sz w:val="22"/>
              </w:rPr>
              <w:t>d</w:t>
            </w:r>
            <w:proofErr w:type="spellEnd"/>
            <w:r w:rsidR="00480FBE">
              <w:rPr>
                <w:rFonts w:ascii="Arial" w:hAnsi="Arial" w:cs="Arial"/>
                <w:sz w:val="22"/>
              </w:rPr>
              <w:t xml:space="preserve"> and </w:t>
            </w:r>
            <w:proofErr w:type="spellStart"/>
            <w:r w:rsidR="00480FBE">
              <w:rPr>
                <w:rFonts w:ascii="Arial" w:hAnsi="Arial" w:cs="Arial"/>
                <w:sz w:val="22"/>
              </w:rPr>
              <w:t>racialised</w:t>
            </w:r>
            <w:proofErr w:type="spellEnd"/>
            <w:r w:rsidR="00480FBE">
              <w:rPr>
                <w:rFonts w:ascii="Arial" w:hAnsi="Arial" w:cs="Arial"/>
                <w:sz w:val="22"/>
              </w:rPr>
              <w:t xml:space="preserve"> communi</w:t>
            </w:r>
            <w:r w:rsidR="00E3204C">
              <w:rPr>
                <w:rFonts w:ascii="Arial" w:hAnsi="Arial" w:cs="Arial"/>
                <w:sz w:val="22"/>
              </w:rPr>
              <w:t xml:space="preserve">ties who face institutional racism </w:t>
            </w:r>
          </w:p>
          <w:p w14:paraId="503E4FF2" w14:textId="77777777" w:rsidR="00D4498B" w:rsidRDefault="00D4498B" w:rsidP="00F13098">
            <w:pPr>
              <w:rPr>
                <w:rFonts w:ascii="Arial" w:hAnsi="Arial" w:cs="Arial"/>
                <w:sz w:val="22"/>
              </w:rPr>
            </w:pPr>
          </w:p>
          <w:p w14:paraId="018DCE5C" w14:textId="77777777" w:rsidR="00596AA7" w:rsidRDefault="00E30583" w:rsidP="00596AA7">
            <w:pPr>
              <w:rPr>
                <w:rFonts w:ascii="Arial" w:hAnsi="Arial" w:cs="Arial"/>
                <w:sz w:val="22"/>
              </w:rPr>
            </w:pPr>
            <w:r>
              <w:rPr>
                <w:rFonts w:ascii="Arial" w:hAnsi="Arial" w:cs="Arial"/>
                <w:sz w:val="22"/>
              </w:rPr>
              <w:t>Experience</w:t>
            </w:r>
            <w:r w:rsidR="00C41BD5" w:rsidRPr="0053162F">
              <w:rPr>
                <w:rFonts w:ascii="Arial" w:hAnsi="Arial" w:cs="Arial"/>
                <w:sz w:val="22"/>
              </w:rPr>
              <w:t xml:space="preserve"> of working with marginalized </w:t>
            </w:r>
            <w:r w:rsidR="00596AA7" w:rsidRPr="0053162F">
              <w:rPr>
                <w:rFonts w:ascii="Arial" w:hAnsi="Arial" w:cs="Arial"/>
                <w:sz w:val="22"/>
              </w:rPr>
              <w:t>communities within the UK</w:t>
            </w:r>
          </w:p>
          <w:p w14:paraId="383251ED" w14:textId="77777777" w:rsidR="00D5047B" w:rsidRDefault="00D5047B" w:rsidP="00596AA7">
            <w:pPr>
              <w:rPr>
                <w:rFonts w:ascii="Arial" w:hAnsi="Arial" w:cs="Arial"/>
                <w:sz w:val="22"/>
              </w:rPr>
            </w:pPr>
          </w:p>
          <w:p w14:paraId="7D7DB4E8" w14:textId="77777777" w:rsidR="0084614B" w:rsidRPr="0053162F" w:rsidRDefault="0084614B" w:rsidP="0084614B">
            <w:pPr>
              <w:rPr>
                <w:rFonts w:ascii="Arial" w:hAnsi="Arial" w:cs="Arial"/>
                <w:sz w:val="22"/>
              </w:rPr>
            </w:pPr>
            <w:r w:rsidRPr="0053162F">
              <w:rPr>
                <w:rFonts w:ascii="Arial" w:hAnsi="Arial" w:cs="Arial"/>
                <w:sz w:val="22"/>
              </w:rPr>
              <w:t>Relationship management, including liaising with partners and advisors in a proactive way</w:t>
            </w:r>
          </w:p>
          <w:p w14:paraId="5A921C58" w14:textId="77777777" w:rsidR="00A06CEF" w:rsidRDefault="00A06CEF" w:rsidP="00D7471E">
            <w:pPr>
              <w:rPr>
                <w:rFonts w:ascii="Arial" w:hAnsi="Arial" w:cs="Arial"/>
                <w:color w:val="000000"/>
                <w:sz w:val="22"/>
              </w:rPr>
            </w:pPr>
          </w:p>
          <w:p w14:paraId="325643BF" w14:textId="77777777" w:rsidR="00D5047B" w:rsidRPr="0053162F" w:rsidRDefault="00D5047B" w:rsidP="00D5047B">
            <w:pPr>
              <w:rPr>
                <w:rFonts w:ascii="Arial" w:hAnsi="Arial" w:cs="Arial"/>
                <w:sz w:val="22"/>
              </w:rPr>
            </w:pPr>
            <w:r w:rsidRPr="0053162F">
              <w:rPr>
                <w:rFonts w:ascii="Arial" w:hAnsi="Arial" w:cs="Arial"/>
                <w:sz w:val="22"/>
              </w:rPr>
              <w:t>Evidence of working in innovative and creative ways</w:t>
            </w:r>
          </w:p>
          <w:p w14:paraId="3271BFD1" w14:textId="77777777" w:rsidR="00D5047B" w:rsidRPr="0053162F" w:rsidRDefault="00D5047B" w:rsidP="00D7471E">
            <w:pPr>
              <w:rPr>
                <w:rFonts w:ascii="Arial" w:hAnsi="Arial" w:cs="Arial"/>
                <w:color w:val="000000"/>
                <w:sz w:val="22"/>
              </w:rPr>
            </w:pPr>
          </w:p>
        </w:tc>
        <w:tc>
          <w:tcPr>
            <w:tcW w:w="3510" w:type="dxa"/>
            <w:shd w:val="clear" w:color="auto" w:fill="auto"/>
          </w:tcPr>
          <w:p w14:paraId="50D88F10" w14:textId="77777777" w:rsidR="00596AA7" w:rsidRPr="0053162F" w:rsidRDefault="00596AA7" w:rsidP="00596AA7">
            <w:pPr>
              <w:rPr>
                <w:rFonts w:ascii="Arial" w:hAnsi="Arial" w:cs="Arial"/>
                <w:sz w:val="22"/>
              </w:rPr>
            </w:pPr>
            <w:r w:rsidRPr="0053162F">
              <w:rPr>
                <w:rFonts w:ascii="Arial" w:hAnsi="Arial" w:cs="Arial"/>
                <w:sz w:val="22"/>
              </w:rPr>
              <w:t>Previous experience of working within a start-up charity or organization</w:t>
            </w:r>
          </w:p>
          <w:p w14:paraId="1EF5465C" w14:textId="77777777" w:rsidR="00596AA7" w:rsidRPr="0053162F" w:rsidRDefault="00596AA7" w:rsidP="00596AA7">
            <w:pPr>
              <w:rPr>
                <w:rFonts w:ascii="Arial" w:hAnsi="Arial" w:cs="Arial"/>
                <w:sz w:val="22"/>
              </w:rPr>
            </w:pPr>
          </w:p>
          <w:p w14:paraId="42990054" w14:textId="77777777" w:rsidR="00596AA7" w:rsidRPr="0053162F" w:rsidRDefault="00596AA7" w:rsidP="00596AA7">
            <w:pPr>
              <w:rPr>
                <w:rFonts w:ascii="Arial" w:hAnsi="Arial" w:cs="Arial"/>
                <w:sz w:val="22"/>
              </w:rPr>
            </w:pPr>
          </w:p>
          <w:p w14:paraId="02AE663E" w14:textId="77777777" w:rsidR="00D7471E" w:rsidRPr="0053162F" w:rsidRDefault="00D7471E" w:rsidP="00596AA7">
            <w:pPr>
              <w:rPr>
                <w:rFonts w:ascii="Arial" w:hAnsi="Arial" w:cs="Arial"/>
                <w:sz w:val="22"/>
              </w:rPr>
            </w:pPr>
          </w:p>
        </w:tc>
      </w:tr>
      <w:tr w:rsidR="00916990" w:rsidRPr="0053162F" w14:paraId="0DD8BB41" w14:textId="77777777" w:rsidTr="0002305E">
        <w:tc>
          <w:tcPr>
            <w:tcW w:w="2376" w:type="dxa"/>
            <w:shd w:val="clear" w:color="auto" w:fill="auto"/>
          </w:tcPr>
          <w:p w14:paraId="2D811C16" w14:textId="77777777" w:rsidR="00916990" w:rsidRPr="0053162F" w:rsidRDefault="008119FC">
            <w:pPr>
              <w:rPr>
                <w:rFonts w:ascii="Arial" w:hAnsi="Arial" w:cs="Arial"/>
                <w:b/>
                <w:sz w:val="22"/>
              </w:rPr>
            </w:pPr>
            <w:r w:rsidRPr="0053162F">
              <w:rPr>
                <w:rFonts w:ascii="Arial" w:hAnsi="Arial" w:cs="Arial"/>
                <w:b/>
                <w:sz w:val="22"/>
              </w:rPr>
              <w:t>S</w:t>
            </w:r>
            <w:r w:rsidR="00596AA7" w:rsidRPr="0053162F">
              <w:rPr>
                <w:rFonts w:ascii="Arial" w:hAnsi="Arial" w:cs="Arial"/>
                <w:b/>
                <w:sz w:val="22"/>
              </w:rPr>
              <w:t>kills and qualifications</w:t>
            </w:r>
          </w:p>
        </w:tc>
        <w:tc>
          <w:tcPr>
            <w:tcW w:w="3402" w:type="dxa"/>
            <w:shd w:val="clear" w:color="auto" w:fill="auto"/>
          </w:tcPr>
          <w:p w14:paraId="4D1F5115" w14:textId="77777777" w:rsidR="0053162F" w:rsidRDefault="0053162F" w:rsidP="00596AA7">
            <w:pPr>
              <w:rPr>
                <w:rFonts w:ascii="Arial" w:hAnsi="Arial" w:cs="Arial"/>
                <w:sz w:val="22"/>
              </w:rPr>
            </w:pPr>
            <w:r w:rsidRPr="0053162F">
              <w:rPr>
                <w:rFonts w:ascii="Arial" w:hAnsi="Arial" w:cs="Arial"/>
                <w:sz w:val="22"/>
              </w:rPr>
              <w:t>Excellent research, writing, editing and proofreading skills</w:t>
            </w:r>
          </w:p>
          <w:p w14:paraId="45766B58" w14:textId="77777777" w:rsidR="007842F1" w:rsidRDefault="007842F1" w:rsidP="00596AA7">
            <w:pPr>
              <w:rPr>
                <w:rFonts w:ascii="Arial" w:hAnsi="Arial" w:cs="Arial"/>
                <w:sz w:val="22"/>
              </w:rPr>
            </w:pPr>
          </w:p>
          <w:p w14:paraId="6B00EB34" w14:textId="77777777" w:rsidR="007842F1" w:rsidRPr="0053162F" w:rsidRDefault="007842F1" w:rsidP="00596AA7">
            <w:pPr>
              <w:rPr>
                <w:rFonts w:ascii="Arial" w:hAnsi="Arial" w:cs="Arial"/>
                <w:sz w:val="22"/>
              </w:rPr>
            </w:pPr>
            <w:r>
              <w:rPr>
                <w:rFonts w:ascii="Arial" w:hAnsi="Arial" w:cs="Arial"/>
                <w:sz w:val="22"/>
              </w:rPr>
              <w:t>Strong analytical skills</w:t>
            </w:r>
            <w:r w:rsidR="007B53F1">
              <w:rPr>
                <w:rFonts w:ascii="Arial" w:hAnsi="Arial" w:cs="Arial"/>
                <w:sz w:val="22"/>
              </w:rPr>
              <w:t xml:space="preserve"> and how this relates to anti-racism work</w:t>
            </w:r>
            <w:r w:rsidR="00A9707F">
              <w:rPr>
                <w:rFonts w:ascii="Arial" w:hAnsi="Arial" w:cs="Arial"/>
                <w:sz w:val="22"/>
              </w:rPr>
              <w:t xml:space="preserve"> and</w:t>
            </w:r>
          </w:p>
          <w:p w14:paraId="1D4C1ABC" w14:textId="77777777" w:rsidR="00596AA7" w:rsidRPr="0053162F" w:rsidRDefault="00596AA7" w:rsidP="00596AA7">
            <w:pPr>
              <w:rPr>
                <w:rFonts w:ascii="Arial" w:hAnsi="Arial" w:cs="Arial"/>
                <w:color w:val="000000"/>
                <w:sz w:val="22"/>
              </w:rPr>
            </w:pPr>
          </w:p>
          <w:p w14:paraId="0BAA670E" w14:textId="77777777" w:rsidR="00596AA7" w:rsidRDefault="00596AA7" w:rsidP="00596AA7">
            <w:pPr>
              <w:rPr>
                <w:rFonts w:ascii="Arial" w:hAnsi="Arial" w:cs="Arial"/>
                <w:color w:val="000000"/>
                <w:sz w:val="22"/>
              </w:rPr>
            </w:pPr>
            <w:r w:rsidRPr="0053162F">
              <w:rPr>
                <w:rFonts w:ascii="Arial" w:hAnsi="Arial" w:cs="Arial"/>
                <w:color w:val="000000"/>
                <w:sz w:val="22"/>
              </w:rPr>
              <w:t>Dynamic and able to work in fluid circumstances</w:t>
            </w:r>
          </w:p>
          <w:p w14:paraId="234045E0" w14:textId="77777777" w:rsidR="00DA069C" w:rsidRDefault="00DA069C" w:rsidP="00596AA7">
            <w:pPr>
              <w:rPr>
                <w:rFonts w:ascii="Arial" w:hAnsi="Arial" w:cs="Arial"/>
                <w:color w:val="000000"/>
                <w:sz w:val="22"/>
              </w:rPr>
            </w:pPr>
          </w:p>
          <w:p w14:paraId="73C56848" w14:textId="77777777" w:rsidR="00DA069C" w:rsidRPr="00DA069C" w:rsidRDefault="00DA069C" w:rsidP="00596AA7">
            <w:pPr>
              <w:rPr>
                <w:rFonts w:ascii="Arial" w:hAnsi="Arial" w:cs="Arial"/>
                <w:sz w:val="22"/>
              </w:rPr>
            </w:pPr>
            <w:r>
              <w:rPr>
                <w:rFonts w:ascii="Arial" w:hAnsi="Arial" w:cs="Arial"/>
                <w:sz w:val="22"/>
              </w:rPr>
              <w:t>Excellent administrative skills</w:t>
            </w:r>
          </w:p>
          <w:p w14:paraId="773E7E0D" w14:textId="77777777" w:rsidR="00596AA7" w:rsidRPr="0053162F" w:rsidRDefault="00596AA7" w:rsidP="0053162F">
            <w:pPr>
              <w:rPr>
                <w:rFonts w:ascii="Arial" w:hAnsi="Arial" w:cs="Arial"/>
                <w:sz w:val="22"/>
              </w:rPr>
            </w:pPr>
          </w:p>
        </w:tc>
        <w:tc>
          <w:tcPr>
            <w:tcW w:w="3510" w:type="dxa"/>
            <w:shd w:val="clear" w:color="auto" w:fill="auto"/>
          </w:tcPr>
          <w:p w14:paraId="3376A824" w14:textId="77777777" w:rsidR="001443A6" w:rsidRPr="0053162F" w:rsidRDefault="00596AA7" w:rsidP="00596AA7">
            <w:pPr>
              <w:rPr>
                <w:rFonts w:ascii="Arial" w:hAnsi="Arial" w:cs="Arial"/>
                <w:sz w:val="22"/>
              </w:rPr>
            </w:pPr>
            <w:r w:rsidRPr="0053162F">
              <w:rPr>
                <w:rFonts w:ascii="Arial" w:hAnsi="Arial" w:cs="Arial"/>
                <w:sz w:val="22"/>
              </w:rPr>
              <w:t xml:space="preserve">Filming, photography and digital editing </w:t>
            </w:r>
            <w:r w:rsidR="00DA069C">
              <w:rPr>
                <w:rFonts w:ascii="Arial" w:hAnsi="Arial" w:cs="Arial"/>
                <w:sz w:val="22"/>
              </w:rPr>
              <w:t xml:space="preserve">and design </w:t>
            </w:r>
            <w:r w:rsidRPr="0053162F">
              <w:rPr>
                <w:rFonts w:ascii="Arial" w:hAnsi="Arial" w:cs="Arial"/>
                <w:sz w:val="22"/>
              </w:rPr>
              <w:t>skills</w:t>
            </w:r>
          </w:p>
          <w:p w14:paraId="6A1D4AD0" w14:textId="77777777" w:rsidR="00596AA7" w:rsidRPr="0053162F" w:rsidRDefault="00596AA7" w:rsidP="00596AA7">
            <w:pPr>
              <w:rPr>
                <w:rFonts w:ascii="Arial" w:hAnsi="Arial" w:cs="Arial"/>
                <w:sz w:val="22"/>
              </w:rPr>
            </w:pPr>
          </w:p>
          <w:p w14:paraId="00CBF052" w14:textId="77777777" w:rsidR="00596AA7" w:rsidRPr="0053162F" w:rsidRDefault="00F635DC" w:rsidP="00596AA7">
            <w:pPr>
              <w:rPr>
                <w:rFonts w:ascii="Arial" w:hAnsi="Arial" w:cs="Arial"/>
                <w:sz w:val="22"/>
              </w:rPr>
            </w:pPr>
            <w:r>
              <w:rPr>
                <w:rFonts w:ascii="Arial" w:hAnsi="Arial" w:cs="Arial"/>
                <w:sz w:val="22"/>
              </w:rPr>
              <w:t>Experience working across a range of social media platforms</w:t>
            </w:r>
            <w:r w:rsidR="001443A6">
              <w:rPr>
                <w:rFonts w:ascii="Arial" w:hAnsi="Arial" w:cs="Arial"/>
                <w:sz w:val="22"/>
              </w:rPr>
              <w:t xml:space="preserve"> </w:t>
            </w:r>
          </w:p>
          <w:p w14:paraId="2ACF3CB4" w14:textId="77777777" w:rsidR="00596AA7" w:rsidRDefault="00596AA7" w:rsidP="00596AA7">
            <w:pPr>
              <w:rPr>
                <w:rFonts w:ascii="Arial" w:hAnsi="Arial" w:cs="Arial"/>
                <w:sz w:val="22"/>
              </w:rPr>
            </w:pPr>
          </w:p>
          <w:p w14:paraId="6B5880BC" w14:textId="77777777" w:rsidR="00596AA7" w:rsidRPr="0053162F" w:rsidRDefault="00596AA7" w:rsidP="00596AA7">
            <w:pPr>
              <w:rPr>
                <w:rFonts w:ascii="Arial" w:hAnsi="Arial" w:cs="Arial"/>
                <w:sz w:val="22"/>
              </w:rPr>
            </w:pPr>
          </w:p>
          <w:p w14:paraId="3D4F8C3E" w14:textId="77777777" w:rsidR="00596AA7" w:rsidRPr="0053162F" w:rsidRDefault="00596AA7" w:rsidP="00596AA7">
            <w:pPr>
              <w:rPr>
                <w:rFonts w:ascii="Arial" w:hAnsi="Arial" w:cs="Arial"/>
                <w:sz w:val="22"/>
              </w:rPr>
            </w:pPr>
          </w:p>
          <w:p w14:paraId="2FC403F6" w14:textId="77777777" w:rsidR="00916990" w:rsidRPr="0053162F" w:rsidRDefault="00916990" w:rsidP="00596AA7">
            <w:pPr>
              <w:rPr>
                <w:rFonts w:ascii="Arial" w:hAnsi="Arial" w:cs="Arial"/>
                <w:sz w:val="22"/>
              </w:rPr>
            </w:pPr>
          </w:p>
        </w:tc>
      </w:tr>
      <w:tr w:rsidR="00916990" w:rsidRPr="0053162F" w14:paraId="231CED45" w14:textId="77777777" w:rsidTr="0002305E">
        <w:tc>
          <w:tcPr>
            <w:tcW w:w="2376" w:type="dxa"/>
            <w:shd w:val="clear" w:color="auto" w:fill="auto"/>
          </w:tcPr>
          <w:p w14:paraId="4E9459A5" w14:textId="77777777" w:rsidR="00916990" w:rsidRPr="0053162F" w:rsidRDefault="00916990">
            <w:pPr>
              <w:rPr>
                <w:rFonts w:ascii="Arial" w:hAnsi="Arial" w:cs="Arial"/>
                <w:b/>
                <w:sz w:val="22"/>
              </w:rPr>
            </w:pPr>
            <w:r w:rsidRPr="0053162F">
              <w:rPr>
                <w:rFonts w:ascii="Arial" w:hAnsi="Arial" w:cs="Arial"/>
                <w:b/>
                <w:sz w:val="22"/>
              </w:rPr>
              <w:t>Personal qualities</w:t>
            </w:r>
            <w:r w:rsidR="008119FC" w:rsidRPr="0053162F">
              <w:rPr>
                <w:rFonts w:ascii="Arial" w:hAnsi="Arial" w:cs="Arial"/>
                <w:b/>
                <w:sz w:val="22"/>
              </w:rPr>
              <w:t xml:space="preserve"> and attributes </w:t>
            </w:r>
          </w:p>
        </w:tc>
        <w:tc>
          <w:tcPr>
            <w:tcW w:w="3402" w:type="dxa"/>
            <w:shd w:val="clear" w:color="auto" w:fill="auto"/>
          </w:tcPr>
          <w:p w14:paraId="2C3FEF27" w14:textId="77777777" w:rsidR="00B81156" w:rsidRPr="0053162F" w:rsidRDefault="00B81156">
            <w:pPr>
              <w:rPr>
                <w:rFonts w:ascii="Arial" w:hAnsi="Arial" w:cs="Arial"/>
                <w:sz w:val="22"/>
              </w:rPr>
            </w:pPr>
            <w:r w:rsidRPr="0053162F">
              <w:rPr>
                <w:rFonts w:ascii="Arial" w:hAnsi="Arial" w:cs="Arial"/>
                <w:sz w:val="22"/>
              </w:rPr>
              <w:t>Strong communication and interpersonal skills</w:t>
            </w:r>
          </w:p>
          <w:p w14:paraId="2BC66756" w14:textId="77777777" w:rsidR="00D76E9A" w:rsidRPr="0053162F" w:rsidRDefault="00D76E9A">
            <w:pPr>
              <w:rPr>
                <w:rFonts w:ascii="Arial" w:hAnsi="Arial" w:cs="Arial"/>
                <w:sz w:val="22"/>
              </w:rPr>
            </w:pPr>
          </w:p>
          <w:p w14:paraId="7577229C" w14:textId="77777777" w:rsidR="00D76E9A" w:rsidRPr="0053162F" w:rsidRDefault="00C41BD5" w:rsidP="00D76E9A">
            <w:pPr>
              <w:rPr>
                <w:rFonts w:ascii="Arial" w:hAnsi="Arial" w:cs="Arial"/>
                <w:sz w:val="22"/>
              </w:rPr>
            </w:pPr>
            <w:r w:rsidRPr="0053162F">
              <w:rPr>
                <w:rFonts w:ascii="Arial" w:hAnsi="Arial" w:cs="Arial"/>
                <w:sz w:val="22"/>
              </w:rPr>
              <w:t>Self-motivated</w:t>
            </w:r>
            <w:r w:rsidR="00D5047B">
              <w:rPr>
                <w:rFonts w:ascii="Arial" w:hAnsi="Arial" w:cs="Arial"/>
                <w:sz w:val="22"/>
              </w:rPr>
              <w:t>, resourceful</w:t>
            </w:r>
            <w:r w:rsidRPr="0053162F">
              <w:rPr>
                <w:rFonts w:ascii="Arial" w:hAnsi="Arial" w:cs="Arial"/>
                <w:sz w:val="22"/>
              </w:rPr>
              <w:t xml:space="preserve"> and p</w:t>
            </w:r>
            <w:r w:rsidR="00D76E9A" w:rsidRPr="0053162F">
              <w:rPr>
                <w:rFonts w:ascii="Arial" w:hAnsi="Arial" w:cs="Arial"/>
                <w:sz w:val="22"/>
              </w:rPr>
              <w:t>roactive approach to problem solving</w:t>
            </w:r>
          </w:p>
          <w:p w14:paraId="7677A8BD" w14:textId="77777777" w:rsidR="00165E59" w:rsidRPr="0053162F" w:rsidRDefault="00165E59">
            <w:pPr>
              <w:rPr>
                <w:rFonts w:ascii="Arial" w:hAnsi="Arial" w:cs="Arial"/>
                <w:sz w:val="22"/>
              </w:rPr>
            </w:pPr>
          </w:p>
          <w:p w14:paraId="6791546B" w14:textId="77777777" w:rsidR="00B81156" w:rsidRPr="0053162F" w:rsidRDefault="00C41BD5">
            <w:pPr>
              <w:rPr>
                <w:rFonts w:ascii="Arial" w:hAnsi="Arial" w:cs="Arial"/>
                <w:sz w:val="22"/>
              </w:rPr>
            </w:pPr>
            <w:r w:rsidRPr="0053162F">
              <w:rPr>
                <w:rFonts w:ascii="Arial" w:hAnsi="Arial" w:cs="Arial"/>
                <w:sz w:val="22"/>
              </w:rPr>
              <w:t>Committed</w:t>
            </w:r>
            <w:r w:rsidR="00B81156" w:rsidRPr="0053162F">
              <w:rPr>
                <w:rFonts w:ascii="Arial" w:hAnsi="Arial" w:cs="Arial"/>
                <w:sz w:val="22"/>
              </w:rPr>
              <w:t xml:space="preserve"> to social justice</w:t>
            </w:r>
          </w:p>
          <w:p w14:paraId="4D606D27" w14:textId="77777777" w:rsidR="00165E59" w:rsidRPr="0053162F" w:rsidRDefault="00165E59">
            <w:pPr>
              <w:rPr>
                <w:rFonts w:ascii="Arial" w:hAnsi="Arial" w:cs="Arial"/>
                <w:sz w:val="22"/>
              </w:rPr>
            </w:pPr>
          </w:p>
          <w:p w14:paraId="07485AAC" w14:textId="77777777" w:rsidR="00B81156" w:rsidRPr="0053162F" w:rsidRDefault="00B81156">
            <w:pPr>
              <w:rPr>
                <w:rFonts w:ascii="Arial" w:hAnsi="Arial" w:cs="Arial"/>
                <w:sz w:val="22"/>
              </w:rPr>
            </w:pPr>
            <w:r w:rsidRPr="0053162F">
              <w:rPr>
                <w:rFonts w:ascii="Arial" w:hAnsi="Arial" w:cs="Arial"/>
                <w:sz w:val="22"/>
              </w:rPr>
              <w:lastRenderedPageBreak/>
              <w:t>Solid organizational and time management skills</w:t>
            </w:r>
          </w:p>
          <w:p w14:paraId="7DCB225E" w14:textId="77777777" w:rsidR="008119FC" w:rsidRPr="0053162F" w:rsidRDefault="008119FC" w:rsidP="00D5047B">
            <w:pPr>
              <w:rPr>
                <w:rFonts w:ascii="Arial" w:hAnsi="Arial" w:cs="Arial"/>
                <w:sz w:val="22"/>
              </w:rPr>
            </w:pPr>
          </w:p>
        </w:tc>
        <w:tc>
          <w:tcPr>
            <w:tcW w:w="3510" w:type="dxa"/>
            <w:shd w:val="clear" w:color="auto" w:fill="auto"/>
          </w:tcPr>
          <w:p w14:paraId="74F25E97" w14:textId="77777777" w:rsidR="00596AA7" w:rsidRPr="0053162F" w:rsidRDefault="00596AA7">
            <w:pPr>
              <w:rPr>
                <w:rFonts w:ascii="Arial" w:hAnsi="Arial" w:cs="Arial"/>
                <w:sz w:val="22"/>
              </w:rPr>
            </w:pPr>
          </w:p>
          <w:p w14:paraId="1123BD2C" w14:textId="77777777" w:rsidR="00916990" w:rsidRPr="0053162F" w:rsidRDefault="00916990">
            <w:pPr>
              <w:rPr>
                <w:rFonts w:ascii="Arial" w:hAnsi="Arial" w:cs="Arial"/>
                <w:sz w:val="22"/>
              </w:rPr>
            </w:pPr>
          </w:p>
        </w:tc>
      </w:tr>
      <w:tr w:rsidR="00916990" w:rsidRPr="0053162F" w14:paraId="01CF98D1" w14:textId="77777777" w:rsidTr="0002305E">
        <w:tc>
          <w:tcPr>
            <w:tcW w:w="2376" w:type="dxa"/>
            <w:shd w:val="clear" w:color="auto" w:fill="auto"/>
          </w:tcPr>
          <w:p w14:paraId="27C730F5" w14:textId="77777777" w:rsidR="00916990" w:rsidRPr="0053162F" w:rsidRDefault="00916990">
            <w:pPr>
              <w:rPr>
                <w:rFonts w:ascii="Arial" w:hAnsi="Arial" w:cs="Arial"/>
                <w:b/>
                <w:sz w:val="22"/>
              </w:rPr>
            </w:pPr>
            <w:r w:rsidRPr="0053162F">
              <w:rPr>
                <w:rFonts w:ascii="Arial" w:hAnsi="Arial" w:cs="Arial"/>
                <w:b/>
                <w:sz w:val="22"/>
              </w:rPr>
              <w:t>Other</w:t>
            </w:r>
          </w:p>
        </w:tc>
        <w:tc>
          <w:tcPr>
            <w:tcW w:w="3402" w:type="dxa"/>
            <w:shd w:val="clear" w:color="auto" w:fill="auto"/>
          </w:tcPr>
          <w:p w14:paraId="1FADE605" w14:textId="77777777" w:rsidR="00916990" w:rsidRPr="0053162F" w:rsidRDefault="00916990">
            <w:pPr>
              <w:rPr>
                <w:rFonts w:ascii="Arial" w:hAnsi="Arial" w:cs="Arial"/>
                <w:sz w:val="22"/>
              </w:rPr>
            </w:pPr>
            <w:r w:rsidRPr="0053162F">
              <w:rPr>
                <w:rFonts w:ascii="Arial" w:hAnsi="Arial" w:cs="Arial"/>
                <w:sz w:val="22"/>
              </w:rPr>
              <w:t>Fluency in English, written and spoken</w:t>
            </w:r>
          </w:p>
          <w:p w14:paraId="6D5E1E70" w14:textId="77777777" w:rsidR="00C41BD5" w:rsidRPr="0053162F" w:rsidRDefault="00C41BD5">
            <w:pPr>
              <w:rPr>
                <w:rFonts w:ascii="Arial" w:hAnsi="Arial" w:cs="Arial"/>
                <w:sz w:val="22"/>
              </w:rPr>
            </w:pPr>
          </w:p>
          <w:p w14:paraId="4EC2999C" w14:textId="77777777" w:rsidR="00916990" w:rsidRPr="0053162F" w:rsidRDefault="00916990">
            <w:pPr>
              <w:rPr>
                <w:rFonts w:ascii="Arial" w:hAnsi="Arial" w:cs="Arial"/>
                <w:sz w:val="22"/>
              </w:rPr>
            </w:pPr>
            <w:r w:rsidRPr="0053162F">
              <w:rPr>
                <w:rFonts w:ascii="Arial" w:hAnsi="Arial" w:cs="Arial"/>
                <w:sz w:val="22"/>
              </w:rPr>
              <w:t>Permission to work in the UK</w:t>
            </w:r>
          </w:p>
        </w:tc>
        <w:tc>
          <w:tcPr>
            <w:tcW w:w="3510" w:type="dxa"/>
            <w:shd w:val="clear" w:color="auto" w:fill="auto"/>
          </w:tcPr>
          <w:p w14:paraId="1A8BD74E" w14:textId="77777777" w:rsidR="00916990" w:rsidRPr="0053162F" w:rsidRDefault="00916990">
            <w:pPr>
              <w:rPr>
                <w:rFonts w:ascii="Arial" w:hAnsi="Arial" w:cs="Arial"/>
                <w:sz w:val="22"/>
              </w:rPr>
            </w:pPr>
          </w:p>
        </w:tc>
      </w:tr>
    </w:tbl>
    <w:p w14:paraId="1426365C" w14:textId="77777777" w:rsidR="004D1F1C" w:rsidRPr="0053162F" w:rsidRDefault="004D1F1C">
      <w:pPr>
        <w:rPr>
          <w:rFonts w:ascii="Arial" w:hAnsi="Arial" w:cs="Arial"/>
          <w:sz w:val="22"/>
        </w:rPr>
      </w:pPr>
    </w:p>
    <w:p w14:paraId="19003640" w14:textId="77777777" w:rsidR="00C82181" w:rsidRPr="0053162F" w:rsidRDefault="00C82181" w:rsidP="007A1D2A">
      <w:pPr>
        <w:rPr>
          <w:rFonts w:ascii="Arial" w:hAnsi="Arial" w:cs="Arial"/>
          <w:b/>
          <w:sz w:val="22"/>
        </w:rPr>
      </w:pPr>
    </w:p>
    <w:p w14:paraId="382E0307" w14:textId="77777777" w:rsidR="007A1D2A" w:rsidRPr="00C76BC2" w:rsidRDefault="007A1D2A" w:rsidP="007A1D2A">
      <w:pPr>
        <w:rPr>
          <w:rFonts w:ascii="Arial" w:hAnsi="Arial" w:cs="Arial"/>
          <w:b/>
        </w:rPr>
      </w:pPr>
      <w:r w:rsidRPr="00C76BC2">
        <w:rPr>
          <w:rFonts w:ascii="Arial" w:hAnsi="Arial" w:cs="Arial"/>
          <w:b/>
        </w:rPr>
        <w:t xml:space="preserve">About </w:t>
      </w:r>
      <w:proofErr w:type="spellStart"/>
      <w:r w:rsidRPr="00C76BC2">
        <w:rPr>
          <w:rFonts w:ascii="Arial" w:hAnsi="Arial" w:cs="Arial"/>
          <w:b/>
        </w:rPr>
        <w:t>Maslaha</w:t>
      </w:r>
      <w:proofErr w:type="spellEnd"/>
    </w:p>
    <w:p w14:paraId="5836EBD9" w14:textId="77777777" w:rsidR="00402CB5" w:rsidRPr="0053162F" w:rsidRDefault="00402CB5" w:rsidP="007A1D2A">
      <w:pPr>
        <w:rPr>
          <w:rFonts w:ascii="Arial" w:hAnsi="Arial" w:cs="Arial"/>
          <w:iCs/>
          <w:sz w:val="22"/>
          <w:szCs w:val="20"/>
        </w:rPr>
      </w:pPr>
    </w:p>
    <w:p w14:paraId="4E02C889" w14:textId="77777777" w:rsidR="00881A33" w:rsidRPr="0053162F" w:rsidRDefault="00687715" w:rsidP="00881A33">
      <w:pPr>
        <w:rPr>
          <w:rFonts w:ascii="Arial" w:eastAsia="Times New Roman" w:hAnsi="Arial" w:cs="Arial"/>
        </w:rPr>
      </w:pPr>
      <w:hyperlink r:id="rId8" w:tgtFrame="_blank" w:history="1">
        <w:proofErr w:type="spellStart"/>
        <w:r w:rsidR="00881A33" w:rsidRPr="0053162F">
          <w:rPr>
            <w:rFonts w:ascii="Arial" w:hAnsi="Arial" w:cs="Arial"/>
            <w:sz w:val="22"/>
          </w:rPr>
          <w:t>Maslaha</w:t>
        </w:r>
        <w:proofErr w:type="spellEnd"/>
      </w:hyperlink>
      <w:r w:rsidR="00881A33" w:rsidRPr="0053162F">
        <w:rPr>
          <w:rFonts w:ascii="Arial" w:hAnsi="Arial" w:cs="Arial"/>
          <w:sz w:val="22"/>
        </w:rPr>
        <w:t xml:space="preserve"> is a charity based at the Free Word Centre in Farringdon. The word translates from Arabic as ‘for the common good.’ We combine imagination and craftsmanship to improve services, change attitudes and ch</w:t>
      </w:r>
      <w:r w:rsidR="002A4AEA" w:rsidRPr="0053162F">
        <w:rPr>
          <w:rFonts w:ascii="Arial" w:hAnsi="Arial" w:cs="Arial"/>
          <w:sz w:val="22"/>
        </w:rPr>
        <w:t xml:space="preserve">allenge systems of inequality. </w:t>
      </w:r>
      <w:r w:rsidR="00881A33" w:rsidRPr="0053162F">
        <w:rPr>
          <w:rFonts w:ascii="Arial" w:hAnsi="Arial" w:cs="Arial"/>
          <w:sz w:val="22"/>
        </w:rPr>
        <w:t xml:space="preserve">We work to influence practice, policy and public imagination. </w:t>
      </w:r>
      <w:r w:rsidR="00881A33" w:rsidRPr="0053162F">
        <w:rPr>
          <w:rFonts w:ascii="Arial" w:hAnsi="Arial" w:cs="Arial"/>
          <w:sz w:val="22"/>
        </w:rPr>
        <w:br/>
        <w:t> </w:t>
      </w:r>
      <w:r w:rsidR="00881A33" w:rsidRPr="0053162F">
        <w:rPr>
          <w:rFonts w:ascii="Arial" w:hAnsi="Arial" w:cs="Arial"/>
          <w:sz w:val="22"/>
        </w:rPr>
        <w:br/>
        <w:t xml:space="preserve">In 2012, </w:t>
      </w:r>
      <w:proofErr w:type="spellStart"/>
      <w:r w:rsidR="00881A33" w:rsidRPr="0053162F">
        <w:rPr>
          <w:rFonts w:ascii="Arial" w:hAnsi="Arial" w:cs="Arial"/>
          <w:sz w:val="22"/>
        </w:rPr>
        <w:t>Maslaha</w:t>
      </w:r>
      <w:proofErr w:type="spellEnd"/>
      <w:r w:rsidR="00881A33" w:rsidRPr="0053162F">
        <w:rPr>
          <w:rFonts w:ascii="Arial" w:hAnsi="Arial" w:cs="Arial"/>
          <w:sz w:val="22"/>
        </w:rPr>
        <w:t xml:space="preserve"> was named one of Britain’s 50 New Radicals by NESTA and the Observer newspaper, an initiative to find examples of inspirational social pioneers. In 2014 </w:t>
      </w:r>
      <w:proofErr w:type="spellStart"/>
      <w:r w:rsidR="00881A33" w:rsidRPr="0053162F">
        <w:rPr>
          <w:rFonts w:ascii="Arial" w:hAnsi="Arial" w:cs="Arial"/>
          <w:sz w:val="22"/>
        </w:rPr>
        <w:t>Maslaha’s</w:t>
      </w:r>
      <w:proofErr w:type="spellEnd"/>
      <w:r w:rsidR="00881A33" w:rsidRPr="0053162F">
        <w:rPr>
          <w:rFonts w:ascii="Arial" w:hAnsi="Arial" w:cs="Arial"/>
          <w:sz w:val="22"/>
        </w:rPr>
        <w:t xml:space="preserve"> work in mental health was announced overall winner of the global Innovation Mindset Challenge, a competition run by Project Innovation in New York and supported by the Rockefeller Foundation and Columbia University. </w:t>
      </w:r>
    </w:p>
    <w:p w14:paraId="5BD40E67" w14:textId="77777777" w:rsidR="00C82181" w:rsidRPr="0053162F" w:rsidRDefault="00C82181">
      <w:pPr>
        <w:rPr>
          <w:rFonts w:ascii="Arial" w:hAnsi="Arial" w:cs="Arial"/>
          <w:b/>
          <w:sz w:val="22"/>
        </w:rPr>
      </w:pPr>
    </w:p>
    <w:p w14:paraId="71396F10" w14:textId="77777777" w:rsidR="004D1F1C" w:rsidRPr="00C76BC2" w:rsidRDefault="004D1F1C">
      <w:pPr>
        <w:rPr>
          <w:rFonts w:ascii="Arial" w:hAnsi="Arial" w:cs="Arial"/>
          <w:b/>
        </w:rPr>
      </w:pPr>
      <w:r w:rsidRPr="00C76BC2">
        <w:rPr>
          <w:rFonts w:ascii="Arial" w:hAnsi="Arial" w:cs="Arial"/>
          <w:b/>
        </w:rPr>
        <w:t>To apply</w:t>
      </w:r>
    </w:p>
    <w:p w14:paraId="4366BD5C" w14:textId="77777777" w:rsidR="009D3B3C" w:rsidRPr="0053162F" w:rsidRDefault="009D3B3C">
      <w:pPr>
        <w:rPr>
          <w:rFonts w:ascii="Arial" w:hAnsi="Arial" w:cs="Arial"/>
          <w:sz w:val="22"/>
        </w:rPr>
      </w:pPr>
    </w:p>
    <w:p w14:paraId="577B58B3" w14:textId="77777777" w:rsidR="004D1F1C" w:rsidRPr="0053162F" w:rsidRDefault="004D1F1C">
      <w:pPr>
        <w:rPr>
          <w:rFonts w:ascii="Arial" w:hAnsi="Arial" w:cs="Arial"/>
          <w:sz w:val="22"/>
        </w:rPr>
      </w:pPr>
      <w:r w:rsidRPr="0053162F">
        <w:rPr>
          <w:rFonts w:ascii="Arial" w:hAnsi="Arial" w:cs="Arial"/>
          <w:sz w:val="22"/>
        </w:rPr>
        <w:t xml:space="preserve">Applicants should submit their CVs </w:t>
      </w:r>
      <w:r w:rsidR="006D48EB" w:rsidRPr="0053162F">
        <w:rPr>
          <w:rFonts w:ascii="Arial" w:hAnsi="Arial" w:cs="Arial"/>
          <w:sz w:val="22"/>
        </w:rPr>
        <w:t xml:space="preserve">(no longer than two pages) </w:t>
      </w:r>
      <w:r w:rsidRPr="0053162F">
        <w:rPr>
          <w:rFonts w:ascii="Arial" w:hAnsi="Arial" w:cs="Arial"/>
          <w:sz w:val="22"/>
        </w:rPr>
        <w:t xml:space="preserve">along with a </w:t>
      </w:r>
      <w:r w:rsidRPr="00E30583">
        <w:rPr>
          <w:rFonts w:ascii="Arial" w:hAnsi="Arial" w:cs="Arial"/>
          <w:b/>
          <w:sz w:val="22"/>
        </w:rPr>
        <w:t>covering letter</w:t>
      </w:r>
      <w:r w:rsidRPr="0053162F">
        <w:rPr>
          <w:rFonts w:ascii="Arial" w:hAnsi="Arial" w:cs="Arial"/>
          <w:sz w:val="22"/>
        </w:rPr>
        <w:t xml:space="preserve"> </w:t>
      </w:r>
      <w:r w:rsidR="006D48EB" w:rsidRPr="0053162F">
        <w:rPr>
          <w:rFonts w:ascii="Arial" w:hAnsi="Arial" w:cs="Arial"/>
          <w:sz w:val="22"/>
        </w:rPr>
        <w:t xml:space="preserve">(no longer than two pages) </w:t>
      </w:r>
      <w:r w:rsidR="00E30583" w:rsidRPr="00E30583">
        <w:rPr>
          <w:rFonts w:ascii="Arial" w:hAnsi="Arial" w:cs="Arial"/>
          <w:i/>
          <w:sz w:val="22"/>
        </w:rPr>
        <w:t>OR</w:t>
      </w:r>
      <w:r w:rsidR="00E30583">
        <w:rPr>
          <w:rFonts w:ascii="Arial" w:hAnsi="Arial" w:cs="Arial"/>
          <w:sz w:val="22"/>
        </w:rPr>
        <w:t xml:space="preserve"> a </w:t>
      </w:r>
      <w:r w:rsidR="00E30583" w:rsidRPr="00E30583">
        <w:rPr>
          <w:rFonts w:ascii="Arial" w:hAnsi="Arial" w:cs="Arial"/>
          <w:b/>
          <w:sz w:val="22"/>
        </w:rPr>
        <w:t>short video</w:t>
      </w:r>
      <w:r w:rsidR="00E30583">
        <w:rPr>
          <w:rFonts w:ascii="Arial" w:hAnsi="Arial" w:cs="Arial"/>
          <w:sz w:val="22"/>
        </w:rPr>
        <w:t xml:space="preserve"> (2 – 5 minutes) </w:t>
      </w:r>
      <w:r w:rsidRPr="0053162F">
        <w:rPr>
          <w:rFonts w:ascii="Arial" w:hAnsi="Arial" w:cs="Arial"/>
          <w:sz w:val="22"/>
        </w:rPr>
        <w:t xml:space="preserve">detailing how they meet the Person Specification. </w:t>
      </w:r>
      <w:r w:rsidR="0001222D" w:rsidRPr="0053162F">
        <w:rPr>
          <w:rFonts w:ascii="Arial" w:hAnsi="Arial" w:cs="Arial"/>
          <w:sz w:val="22"/>
        </w:rPr>
        <w:t xml:space="preserve"> </w:t>
      </w:r>
      <w:r w:rsidRPr="0053162F">
        <w:rPr>
          <w:rFonts w:ascii="Arial" w:hAnsi="Arial" w:cs="Arial"/>
          <w:b/>
          <w:sz w:val="22"/>
        </w:rPr>
        <w:t>Please email</w:t>
      </w:r>
      <w:r w:rsidR="000A26C6" w:rsidRPr="0053162F">
        <w:rPr>
          <w:rFonts w:ascii="Arial" w:hAnsi="Arial" w:cs="Arial"/>
          <w:b/>
          <w:sz w:val="22"/>
        </w:rPr>
        <w:t xml:space="preserve"> both documents to </w:t>
      </w:r>
      <w:r w:rsidR="0001222D" w:rsidRPr="0053162F">
        <w:rPr>
          <w:rFonts w:ascii="Arial" w:hAnsi="Arial" w:cs="Arial"/>
          <w:b/>
          <w:sz w:val="22"/>
        </w:rPr>
        <w:t>info@maslaha.org.</w:t>
      </w:r>
    </w:p>
    <w:p w14:paraId="3206A28B" w14:textId="77777777" w:rsidR="004D1F1C" w:rsidRPr="0053162F" w:rsidRDefault="004D1F1C">
      <w:pPr>
        <w:rPr>
          <w:rFonts w:ascii="Arial" w:hAnsi="Arial" w:cs="Arial"/>
          <w:sz w:val="22"/>
        </w:rPr>
      </w:pPr>
    </w:p>
    <w:p w14:paraId="43968E54" w14:textId="5D0A5B97" w:rsidR="004D1F1C" w:rsidRPr="0053162F" w:rsidRDefault="004D1F1C">
      <w:pPr>
        <w:rPr>
          <w:rFonts w:ascii="Arial" w:hAnsi="Arial" w:cs="Arial"/>
          <w:sz w:val="22"/>
        </w:rPr>
      </w:pPr>
      <w:r w:rsidRPr="0053162F">
        <w:rPr>
          <w:rFonts w:ascii="Arial" w:hAnsi="Arial" w:cs="Arial"/>
          <w:b/>
          <w:sz w:val="22"/>
        </w:rPr>
        <w:t>Closing date:</w:t>
      </w:r>
      <w:r w:rsidR="006D48EB" w:rsidRPr="0053162F">
        <w:rPr>
          <w:rFonts w:ascii="Arial" w:hAnsi="Arial" w:cs="Arial"/>
          <w:sz w:val="22"/>
        </w:rPr>
        <w:t xml:space="preserve"> </w:t>
      </w:r>
      <w:r w:rsidR="00C06EF7">
        <w:rPr>
          <w:rFonts w:ascii="Arial" w:hAnsi="Arial" w:cs="Arial"/>
          <w:sz w:val="22"/>
        </w:rPr>
        <w:t>Thursday December 17th</w:t>
      </w:r>
    </w:p>
    <w:p w14:paraId="01DF1292" w14:textId="77777777" w:rsidR="004D1F1C" w:rsidRPr="0053162F" w:rsidRDefault="004D1F1C">
      <w:pPr>
        <w:rPr>
          <w:rFonts w:ascii="Arial" w:hAnsi="Arial" w:cs="Arial"/>
          <w:sz w:val="22"/>
        </w:rPr>
      </w:pPr>
    </w:p>
    <w:p w14:paraId="65D82DA6" w14:textId="52015D16" w:rsidR="004D1F1C" w:rsidRPr="0053162F" w:rsidRDefault="004D1F1C">
      <w:pPr>
        <w:rPr>
          <w:rFonts w:ascii="Arial" w:hAnsi="Arial" w:cs="Arial"/>
          <w:sz w:val="22"/>
        </w:rPr>
      </w:pPr>
      <w:r w:rsidRPr="0053162F">
        <w:rPr>
          <w:rFonts w:ascii="Arial" w:hAnsi="Arial" w:cs="Arial"/>
          <w:b/>
          <w:sz w:val="22"/>
        </w:rPr>
        <w:t>Interviews to be held:</w:t>
      </w:r>
      <w:r w:rsidR="0001222D" w:rsidRPr="0053162F">
        <w:rPr>
          <w:rFonts w:ascii="Arial" w:hAnsi="Arial" w:cs="Arial"/>
          <w:sz w:val="22"/>
        </w:rPr>
        <w:t xml:space="preserve"> </w:t>
      </w:r>
      <w:r w:rsidR="00C06EF7">
        <w:rPr>
          <w:rFonts w:ascii="Arial" w:hAnsi="Arial" w:cs="Arial"/>
          <w:sz w:val="22"/>
        </w:rPr>
        <w:t>Either before Christmas or new year</w:t>
      </w:r>
      <w:r w:rsidR="00E30583">
        <w:rPr>
          <w:rFonts w:ascii="Arial" w:hAnsi="Arial" w:cs="Arial"/>
          <w:sz w:val="22"/>
        </w:rPr>
        <w:t xml:space="preserve"> </w:t>
      </w:r>
    </w:p>
    <w:p w14:paraId="315C2581" w14:textId="77777777" w:rsidR="004D1F1C" w:rsidRPr="0053162F" w:rsidRDefault="004D1F1C">
      <w:pPr>
        <w:rPr>
          <w:rFonts w:ascii="Arial" w:hAnsi="Arial" w:cs="Arial"/>
          <w:sz w:val="22"/>
        </w:rPr>
      </w:pPr>
    </w:p>
    <w:p w14:paraId="37179B6F" w14:textId="0369E51D" w:rsidR="004D1F1C" w:rsidRPr="0053162F" w:rsidRDefault="004D1F1C">
      <w:pPr>
        <w:rPr>
          <w:rFonts w:ascii="Arial" w:hAnsi="Arial" w:cs="Arial"/>
          <w:sz w:val="22"/>
        </w:rPr>
      </w:pPr>
      <w:r w:rsidRPr="0053162F">
        <w:rPr>
          <w:rFonts w:ascii="Arial" w:hAnsi="Arial" w:cs="Arial"/>
          <w:b/>
          <w:sz w:val="22"/>
        </w:rPr>
        <w:t>Start date:</w:t>
      </w:r>
      <w:r w:rsidR="00854F6C" w:rsidRPr="0053162F">
        <w:rPr>
          <w:rFonts w:ascii="Arial" w:hAnsi="Arial" w:cs="Arial"/>
          <w:sz w:val="22"/>
        </w:rPr>
        <w:t xml:space="preserve"> </w:t>
      </w:r>
      <w:r w:rsidR="00E30583">
        <w:rPr>
          <w:rFonts w:ascii="Arial" w:hAnsi="Arial" w:cs="Arial"/>
          <w:sz w:val="22"/>
        </w:rPr>
        <w:t>January</w:t>
      </w:r>
      <w:r w:rsidR="00C06EF7">
        <w:rPr>
          <w:rFonts w:ascii="Arial" w:hAnsi="Arial" w:cs="Arial"/>
          <w:sz w:val="22"/>
        </w:rPr>
        <w:t>/February</w:t>
      </w:r>
      <w:r w:rsidR="00E30583">
        <w:rPr>
          <w:rFonts w:ascii="Arial" w:hAnsi="Arial" w:cs="Arial"/>
          <w:sz w:val="22"/>
        </w:rPr>
        <w:t xml:space="preserve"> 2020</w:t>
      </w:r>
      <w:r w:rsidR="0084614B" w:rsidRPr="0053162F">
        <w:rPr>
          <w:rFonts w:ascii="Arial" w:hAnsi="Arial" w:cs="Arial"/>
          <w:sz w:val="22"/>
        </w:rPr>
        <w:t xml:space="preserve"> </w:t>
      </w:r>
      <w:r w:rsidR="006D48EB" w:rsidRPr="0053162F">
        <w:rPr>
          <w:rFonts w:ascii="Arial" w:hAnsi="Arial" w:cs="Arial"/>
          <w:sz w:val="22"/>
        </w:rPr>
        <w:t xml:space="preserve">(subject to notice period) </w:t>
      </w:r>
    </w:p>
    <w:p w14:paraId="1FB2B570" w14:textId="77777777" w:rsidR="004D1F1C" w:rsidRPr="0053162F" w:rsidRDefault="004D1F1C">
      <w:pPr>
        <w:rPr>
          <w:rFonts w:ascii="Arial" w:hAnsi="Arial" w:cs="Arial"/>
          <w:sz w:val="22"/>
        </w:rPr>
      </w:pPr>
    </w:p>
    <w:p w14:paraId="25E74170" w14:textId="77777777" w:rsidR="004D1F1C" w:rsidRPr="0053162F" w:rsidRDefault="004D1F1C">
      <w:pPr>
        <w:rPr>
          <w:rFonts w:ascii="Arial" w:hAnsi="Arial" w:cs="Arial"/>
          <w:sz w:val="22"/>
        </w:rPr>
      </w:pPr>
      <w:r w:rsidRPr="0053162F">
        <w:rPr>
          <w:rFonts w:ascii="Arial" w:hAnsi="Arial" w:cs="Arial"/>
          <w:sz w:val="22"/>
        </w:rPr>
        <w:t xml:space="preserve">We </w:t>
      </w:r>
      <w:proofErr w:type="spellStart"/>
      <w:r w:rsidRPr="0053162F">
        <w:rPr>
          <w:rFonts w:ascii="Arial" w:hAnsi="Arial" w:cs="Arial"/>
          <w:sz w:val="22"/>
        </w:rPr>
        <w:t>apologise</w:t>
      </w:r>
      <w:proofErr w:type="spellEnd"/>
      <w:r w:rsidRPr="0053162F">
        <w:rPr>
          <w:rFonts w:ascii="Arial" w:hAnsi="Arial" w:cs="Arial"/>
          <w:sz w:val="22"/>
        </w:rPr>
        <w:t xml:space="preserve"> but in order to </w:t>
      </w:r>
      <w:proofErr w:type="spellStart"/>
      <w:r w:rsidR="006D48EB" w:rsidRPr="0053162F">
        <w:rPr>
          <w:rFonts w:ascii="Arial" w:hAnsi="Arial" w:cs="Arial"/>
          <w:sz w:val="22"/>
        </w:rPr>
        <w:t>minimis</w:t>
      </w:r>
      <w:r w:rsidRPr="0053162F">
        <w:rPr>
          <w:rFonts w:ascii="Arial" w:hAnsi="Arial" w:cs="Arial"/>
          <w:sz w:val="22"/>
        </w:rPr>
        <w:t>e</w:t>
      </w:r>
      <w:proofErr w:type="spellEnd"/>
      <w:r w:rsidRPr="0053162F">
        <w:rPr>
          <w:rFonts w:ascii="Arial" w:hAnsi="Arial" w:cs="Arial"/>
          <w:sz w:val="22"/>
        </w:rPr>
        <w:t xml:space="preserve"> administrative costs, we will only contact short-listed applicants. </w:t>
      </w:r>
    </w:p>
    <w:p w14:paraId="33C61E8F" w14:textId="77777777" w:rsidR="004D1F1C" w:rsidRPr="0053162F" w:rsidRDefault="004D1F1C">
      <w:pPr>
        <w:rPr>
          <w:rFonts w:ascii="Arial" w:hAnsi="Arial" w:cs="Arial"/>
          <w:sz w:val="22"/>
        </w:rPr>
      </w:pPr>
    </w:p>
    <w:p w14:paraId="528F289E" w14:textId="77777777" w:rsidR="00602D91" w:rsidRPr="0053162F" w:rsidRDefault="004D1F1C" w:rsidP="004D1F1C">
      <w:pPr>
        <w:rPr>
          <w:rFonts w:ascii="Arial" w:hAnsi="Arial" w:cs="Arial"/>
          <w:i/>
          <w:sz w:val="22"/>
        </w:rPr>
      </w:pPr>
      <w:proofErr w:type="spellStart"/>
      <w:r w:rsidRPr="0053162F">
        <w:rPr>
          <w:rFonts w:ascii="Arial" w:hAnsi="Arial" w:cs="Arial"/>
          <w:i/>
          <w:sz w:val="22"/>
        </w:rPr>
        <w:t>Maslaha</w:t>
      </w:r>
      <w:proofErr w:type="spellEnd"/>
      <w:r w:rsidRPr="0053162F">
        <w:rPr>
          <w:rFonts w:ascii="Arial" w:hAnsi="Arial" w:cs="Arial"/>
          <w:i/>
          <w:sz w:val="22"/>
        </w:rPr>
        <w:t xml:space="preserve"> is committed to equality of opportunity and to non-discrimination of all job applicants and employees. We seek to ensure we achieve diversity in our team regardless of age, disability, gender, marital status, race, religion, nationality or sexual orientation. </w:t>
      </w:r>
    </w:p>
    <w:p w14:paraId="591618FA" w14:textId="77777777" w:rsidR="00BC3D23" w:rsidRDefault="00BC3D23" w:rsidP="004D1F1C">
      <w:pPr>
        <w:rPr>
          <w:rFonts w:ascii="Arial" w:hAnsi="Arial" w:cs="Arial"/>
          <w:i/>
          <w:sz w:val="22"/>
        </w:rPr>
      </w:pPr>
    </w:p>
    <w:p w14:paraId="3FC91805" w14:textId="77777777" w:rsidR="00DC5F88" w:rsidRDefault="00DC5F88" w:rsidP="004D1F1C">
      <w:pPr>
        <w:rPr>
          <w:rFonts w:ascii="Arial" w:hAnsi="Arial" w:cs="Arial"/>
          <w:i/>
          <w:sz w:val="22"/>
        </w:rPr>
      </w:pPr>
    </w:p>
    <w:p w14:paraId="20AB528F" w14:textId="77777777" w:rsidR="00BC3D23" w:rsidRDefault="00BC3D23" w:rsidP="004D1F1C">
      <w:pPr>
        <w:rPr>
          <w:rFonts w:ascii="Arial" w:hAnsi="Arial" w:cs="Arial"/>
          <w:i/>
          <w:sz w:val="22"/>
        </w:rPr>
      </w:pPr>
    </w:p>
    <w:sectPr w:rsidR="00BC3D23" w:rsidSect="00602D91">
      <w:headerReference w:type="default" r:id="rId9"/>
      <w:footerReference w:type="default" r:id="rId10"/>
      <w:pgSz w:w="11900" w:h="16840"/>
      <w:pgMar w:top="993" w:right="1410"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DB54" w14:textId="77777777" w:rsidR="00687715" w:rsidRDefault="00687715">
      <w:r>
        <w:separator/>
      </w:r>
    </w:p>
  </w:endnote>
  <w:endnote w:type="continuationSeparator" w:id="0">
    <w:p w14:paraId="7E696D99" w14:textId="77777777" w:rsidR="00687715" w:rsidRDefault="0068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3FCF" w14:textId="77777777" w:rsidR="00C76BC2" w:rsidRPr="00B73BF1" w:rsidRDefault="00C76BC2" w:rsidP="00C76BC2">
    <w:pPr>
      <w:pStyle w:val="Footer"/>
      <w:spacing w:line="276" w:lineRule="auto"/>
      <w:ind w:right="360"/>
      <w:jc w:val="right"/>
      <w:rPr>
        <w:rFonts w:ascii="Calibri" w:hAnsi="Calibri"/>
        <w:color w:val="155F5C"/>
        <w:sz w:val="18"/>
        <w:szCs w:val="18"/>
        <w:shd w:val="clear" w:color="auto" w:fill="FFFFFF"/>
        <w:lang w:eastAsia="ar-SA"/>
      </w:rPr>
    </w:pPr>
    <w:r>
      <w:rPr>
        <w:rFonts w:ascii="Calibri" w:hAnsi="Calibri"/>
        <w:color w:val="155F5C"/>
        <w:sz w:val="18"/>
        <w:szCs w:val="18"/>
        <w:shd w:val="clear" w:color="auto" w:fill="FFFFFF"/>
        <w:lang w:eastAsia="ar-SA"/>
      </w:rPr>
      <w:t xml:space="preserve">     </w:t>
    </w:r>
    <w:proofErr w:type="spellStart"/>
    <w:r w:rsidRPr="00B73BF1">
      <w:rPr>
        <w:rFonts w:ascii="Calibri" w:hAnsi="Calibri"/>
        <w:color w:val="155F5C"/>
        <w:sz w:val="18"/>
        <w:szCs w:val="18"/>
        <w:shd w:val="clear" w:color="auto" w:fill="FFFFFF"/>
        <w:lang w:eastAsia="ar-SA"/>
      </w:rPr>
      <w:t>Maslaha</w:t>
    </w:r>
    <w:proofErr w:type="spellEnd"/>
    <w:r w:rsidRPr="00B73BF1">
      <w:rPr>
        <w:rFonts w:ascii="Calibri" w:hAnsi="Calibri"/>
        <w:color w:val="155F5C"/>
        <w:sz w:val="18"/>
        <w:szCs w:val="18"/>
        <w:shd w:val="clear" w:color="auto" w:fill="FFFFFF"/>
        <w:lang w:eastAsia="ar-SA"/>
      </w:rPr>
      <w:t xml:space="preserve"> (registered charity 1139560</w:t>
    </w:r>
    <w:proofErr w:type="gramStart"/>
    <w:r w:rsidRPr="00B73BF1">
      <w:rPr>
        <w:rFonts w:ascii="Calibri" w:hAnsi="Calibri"/>
        <w:color w:val="155F5C"/>
        <w:sz w:val="18"/>
        <w:szCs w:val="18"/>
        <w:shd w:val="clear" w:color="auto" w:fill="FFFFFF"/>
        <w:lang w:eastAsia="ar-SA"/>
      </w:rPr>
      <w:t>)  |</w:t>
    </w:r>
    <w:proofErr w:type="gramEnd"/>
    <w:r w:rsidRPr="00B73BF1">
      <w:rPr>
        <w:rFonts w:ascii="Calibri" w:hAnsi="Calibri"/>
        <w:color w:val="155F5C"/>
        <w:sz w:val="18"/>
        <w:szCs w:val="18"/>
        <w:shd w:val="clear" w:color="auto" w:fill="FFFFFF"/>
        <w:lang w:eastAsia="ar-SA"/>
      </w:rPr>
      <w:t xml:space="preserve"> The Free Word Centre, 60 Farringdon Road, London EC1R 3GA</w:t>
    </w:r>
    <w:r>
      <w:rPr>
        <w:rFonts w:ascii="Calibri" w:hAnsi="Calibri"/>
        <w:color w:val="155F5C"/>
        <w:sz w:val="18"/>
        <w:szCs w:val="18"/>
        <w:shd w:val="clear" w:color="auto" w:fill="FFFFFF"/>
        <w:lang w:eastAsia="ar-SA"/>
      </w:rPr>
      <w:t xml:space="preserve">  </w:t>
    </w:r>
  </w:p>
  <w:p w14:paraId="54CABD9E" w14:textId="77777777" w:rsidR="00C76BC2" w:rsidRPr="00B73BF1" w:rsidRDefault="00C76BC2" w:rsidP="00C76BC2">
    <w:pPr>
      <w:pStyle w:val="Footer"/>
      <w:jc w:val="right"/>
      <w:rPr>
        <w:rFonts w:ascii="Calibri" w:hAnsi="Calibri"/>
        <w:color w:val="155F5C"/>
        <w:sz w:val="18"/>
        <w:szCs w:val="18"/>
      </w:rPr>
    </w:pPr>
    <w:proofErr w:type="gramStart"/>
    <w:r w:rsidRPr="00B73BF1">
      <w:rPr>
        <w:rFonts w:ascii="Calibri" w:hAnsi="Calibri"/>
        <w:color w:val="155F5C"/>
        <w:sz w:val="18"/>
        <w:szCs w:val="18"/>
        <w:shd w:val="clear" w:color="auto" w:fill="FFFFFF"/>
        <w:lang w:eastAsia="ar-SA"/>
      </w:rPr>
      <w:t>|  info@maslaha.org</w:t>
    </w:r>
    <w:proofErr w:type="gramEnd"/>
    <w:r w:rsidRPr="00B73BF1">
      <w:rPr>
        <w:rFonts w:ascii="Calibri" w:hAnsi="Calibri"/>
        <w:color w:val="155F5C"/>
        <w:sz w:val="18"/>
        <w:szCs w:val="18"/>
        <w:shd w:val="clear" w:color="auto" w:fill="FFFFFF"/>
        <w:lang w:eastAsia="ar-SA"/>
      </w:rPr>
      <w:t xml:space="preserve">  |  www.maslaha.org  |  twitter.com/</w:t>
    </w:r>
    <w:proofErr w:type="spellStart"/>
    <w:r w:rsidRPr="00B73BF1">
      <w:rPr>
        <w:rFonts w:ascii="Calibri" w:hAnsi="Calibri"/>
        <w:color w:val="155F5C"/>
        <w:sz w:val="18"/>
        <w:szCs w:val="18"/>
        <w:shd w:val="clear" w:color="auto" w:fill="FFFFFF"/>
        <w:lang w:eastAsia="ar-SA"/>
      </w:rPr>
      <w:t>maslaha</w:t>
    </w:r>
    <w:proofErr w:type="spellEnd"/>
  </w:p>
  <w:p w14:paraId="00D932F0" w14:textId="77777777" w:rsidR="00522AF0" w:rsidRPr="00C76BC2" w:rsidRDefault="00522AF0" w:rsidP="00C7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9415C" w14:textId="77777777" w:rsidR="00687715" w:rsidRDefault="00687715">
      <w:r>
        <w:separator/>
      </w:r>
    </w:p>
  </w:footnote>
  <w:footnote w:type="continuationSeparator" w:id="0">
    <w:p w14:paraId="06B6C0BE" w14:textId="77777777" w:rsidR="00687715" w:rsidRDefault="0068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F34E" w14:textId="77777777" w:rsidR="00522AF0" w:rsidRDefault="00677DC2" w:rsidP="009D3B3C">
    <w:pPr>
      <w:pStyle w:val="Header"/>
      <w:jc w:val="right"/>
    </w:pPr>
    <w:r w:rsidRPr="00910677">
      <w:rPr>
        <w:noProof/>
        <w:lang w:eastAsia="en-GB"/>
      </w:rPr>
      <w:drawing>
        <wp:inline distT="0" distB="0" distL="0" distR="0" wp14:anchorId="1D1D2798" wp14:editId="0284C0EF">
          <wp:extent cx="1168400" cy="2413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241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DA5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215BF"/>
    <w:multiLevelType w:val="hybridMultilevel"/>
    <w:tmpl w:val="F652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5704"/>
    <w:multiLevelType w:val="hybridMultilevel"/>
    <w:tmpl w:val="23E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249BF"/>
    <w:multiLevelType w:val="hybridMultilevel"/>
    <w:tmpl w:val="D9E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0246D"/>
    <w:multiLevelType w:val="hybridMultilevel"/>
    <w:tmpl w:val="5CE8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31825"/>
    <w:multiLevelType w:val="hybridMultilevel"/>
    <w:tmpl w:val="B9C68A5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83039"/>
    <w:multiLevelType w:val="hybridMultilevel"/>
    <w:tmpl w:val="2BAA5CBE"/>
    <w:lvl w:ilvl="0" w:tplc="C4CA032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165DB"/>
    <w:multiLevelType w:val="multilevel"/>
    <w:tmpl w:val="9584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56A10"/>
    <w:multiLevelType w:val="hybridMultilevel"/>
    <w:tmpl w:val="1FC8AC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7B21A5"/>
    <w:multiLevelType w:val="hybridMultilevel"/>
    <w:tmpl w:val="ED42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2"/>
  </w:num>
  <w:num w:numId="6">
    <w:abstractNumId w:val="8"/>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91"/>
    <w:rsid w:val="0000104C"/>
    <w:rsid w:val="0001222D"/>
    <w:rsid w:val="0001491A"/>
    <w:rsid w:val="00020EFA"/>
    <w:rsid w:val="00022F6F"/>
    <w:rsid w:val="0002305E"/>
    <w:rsid w:val="00024475"/>
    <w:rsid w:val="000401AC"/>
    <w:rsid w:val="00043F3E"/>
    <w:rsid w:val="000501A8"/>
    <w:rsid w:val="00057FB1"/>
    <w:rsid w:val="0006131E"/>
    <w:rsid w:val="00065814"/>
    <w:rsid w:val="00071CAD"/>
    <w:rsid w:val="000A26C6"/>
    <w:rsid w:val="000B4A6F"/>
    <w:rsid w:val="000C23B6"/>
    <w:rsid w:val="000D22B0"/>
    <w:rsid w:val="00115294"/>
    <w:rsid w:val="001402C3"/>
    <w:rsid w:val="001443A6"/>
    <w:rsid w:val="001639C2"/>
    <w:rsid w:val="00165E59"/>
    <w:rsid w:val="00173927"/>
    <w:rsid w:val="00185FD6"/>
    <w:rsid w:val="00192869"/>
    <w:rsid w:val="001A3A77"/>
    <w:rsid w:val="001B41BF"/>
    <w:rsid w:val="001C1F8E"/>
    <w:rsid w:val="001E31C8"/>
    <w:rsid w:val="001E6974"/>
    <w:rsid w:val="001F7E33"/>
    <w:rsid w:val="0022602D"/>
    <w:rsid w:val="00262206"/>
    <w:rsid w:val="00264808"/>
    <w:rsid w:val="00271375"/>
    <w:rsid w:val="00286E75"/>
    <w:rsid w:val="002A4AEA"/>
    <w:rsid w:val="002C5E40"/>
    <w:rsid w:val="002C663D"/>
    <w:rsid w:val="002D080A"/>
    <w:rsid w:val="002D3EC3"/>
    <w:rsid w:val="002F4953"/>
    <w:rsid w:val="002F7A6B"/>
    <w:rsid w:val="0033661D"/>
    <w:rsid w:val="00336F92"/>
    <w:rsid w:val="00352D85"/>
    <w:rsid w:val="00354E2E"/>
    <w:rsid w:val="003742C0"/>
    <w:rsid w:val="003830CD"/>
    <w:rsid w:val="00390769"/>
    <w:rsid w:val="003B0B0E"/>
    <w:rsid w:val="003B6976"/>
    <w:rsid w:val="003B796D"/>
    <w:rsid w:val="003D12C0"/>
    <w:rsid w:val="003E4410"/>
    <w:rsid w:val="003E6951"/>
    <w:rsid w:val="003F0F3D"/>
    <w:rsid w:val="003F1354"/>
    <w:rsid w:val="00402CB5"/>
    <w:rsid w:val="00415B16"/>
    <w:rsid w:val="00437E20"/>
    <w:rsid w:val="004444B3"/>
    <w:rsid w:val="0047174D"/>
    <w:rsid w:val="00475B4D"/>
    <w:rsid w:val="00480F31"/>
    <w:rsid w:val="00480FBE"/>
    <w:rsid w:val="00483154"/>
    <w:rsid w:val="004863B3"/>
    <w:rsid w:val="00494472"/>
    <w:rsid w:val="00495FCC"/>
    <w:rsid w:val="004A2FB2"/>
    <w:rsid w:val="004A775C"/>
    <w:rsid w:val="004C7852"/>
    <w:rsid w:val="004D0BD9"/>
    <w:rsid w:val="004D1F1C"/>
    <w:rsid w:val="004D44E7"/>
    <w:rsid w:val="00503A59"/>
    <w:rsid w:val="005047D8"/>
    <w:rsid w:val="00507748"/>
    <w:rsid w:val="00522AF0"/>
    <w:rsid w:val="005231DC"/>
    <w:rsid w:val="0053162F"/>
    <w:rsid w:val="00531A69"/>
    <w:rsid w:val="00540AE2"/>
    <w:rsid w:val="00563992"/>
    <w:rsid w:val="005721F6"/>
    <w:rsid w:val="00572F7F"/>
    <w:rsid w:val="005925F2"/>
    <w:rsid w:val="00596AA7"/>
    <w:rsid w:val="005C77F6"/>
    <w:rsid w:val="005E174B"/>
    <w:rsid w:val="005F4A8A"/>
    <w:rsid w:val="00602D91"/>
    <w:rsid w:val="006133F7"/>
    <w:rsid w:val="006204F4"/>
    <w:rsid w:val="006335EB"/>
    <w:rsid w:val="006353AE"/>
    <w:rsid w:val="006454C2"/>
    <w:rsid w:val="00677DC2"/>
    <w:rsid w:val="006801BA"/>
    <w:rsid w:val="00687715"/>
    <w:rsid w:val="006931EB"/>
    <w:rsid w:val="006B4A35"/>
    <w:rsid w:val="006C0285"/>
    <w:rsid w:val="006D48EB"/>
    <w:rsid w:val="006D5735"/>
    <w:rsid w:val="006D7652"/>
    <w:rsid w:val="00706C38"/>
    <w:rsid w:val="00722FA3"/>
    <w:rsid w:val="00734210"/>
    <w:rsid w:val="0073504A"/>
    <w:rsid w:val="00755BC4"/>
    <w:rsid w:val="007842F1"/>
    <w:rsid w:val="00787159"/>
    <w:rsid w:val="007A1D2A"/>
    <w:rsid w:val="007B125C"/>
    <w:rsid w:val="007B1477"/>
    <w:rsid w:val="007B53F1"/>
    <w:rsid w:val="007C6EC1"/>
    <w:rsid w:val="007E256E"/>
    <w:rsid w:val="00802254"/>
    <w:rsid w:val="00802570"/>
    <w:rsid w:val="00805F7C"/>
    <w:rsid w:val="008119FC"/>
    <w:rsid w:val="00811FFF"/>
    <w:rsid w:val="008305EE"/>
    <w:rsid w:val="00833479"/>
    <w:rsid w:val="00834ABC"/>
    <w:rsid w:val="00837F99"/>
    <w:rsid w:val="0084614B"/>
    <w:rsid w:val="00854F6C"/>
    <w:rsid w:val="00881256"/>
    <w:rsid w:val="00881A33"/>
    <w:rsid w:val="008A58B4"/>
    <w:rsid w:val="008B2842"/>
    <w:rsid w:val="008B5191"/>
    <w:rsid w:val="008C4E59"/>
    <w:rsid w:val="008D0D1B"/>
    <w:rsid w:val="00907A5A"/>
    <w:rsid w:val="00916990"/>
    <w:rsid w:val="00917477"/>
    <w:rsid w:val="009523C6"/>
    <w:rsid w:val="00957912"/>
    <w:rsid w:val="00985E77"/>
    <w:rsid w:val="009A4FCD"/>
    <w:rsid w:val="009B0656"/>
    <w:rsid w:val="009B0DE9"/>
    <w:rsid w:val="009C1449"/>
    <w:rsid w:val="009D3B3C"/>
    <w:rsid w:val="009D59A1"/>
    <w:rsid w:val="009F42BC"/>
    <w:rsid w:val="00A06CEF"/>
    <w:rsid w:val="00A10648"/>
    <w:rsid w:val="00A24251"/>
    <w:rsid w:val="00A349FD"/>
    <w:rsid w:val="00A34ED3"/>
    <w:rsid w:val="00A45F57"/>
    <w:rsid w:val="00A96C99"/>
    <w:rsid w:val="00A9707F"/>
    <w:rsid w:val="00AA62DE"/>
    <w:rsid w:val="00AC2C19"/>
    <w:rsid w:val="00AF732B"/>
    <w:rsid w:val="00B0198D"/>
    <w:rsid w:val="00B14BA8"/>
    <w:rsid w:val="00B167CD"/>
    <w:rsid w:val="00B24CC9"/>
    <w:rsid w:val="00B42E5D"/>
    <w:rsid w:val="00B54FE2"/>
    <w:rsid w:val="00B7243D"/>
    <w:rsid w:val="00B75E70"/>
    <w:rsid w:val="00B81156"/>
    <w:rsid w:val="00B91BBA"/>
    <w:rsid w:val="00B91CB8"/>
    <w:rsid w:val="00B95B43"/>
    <w:rsid w:val="00BC25DE"/>
    <w:rsid w:val="00BC3D23"/>
    <w:rsid w:val="00BD7B21"/>
    <w:rsid w:val="00BF3213"/>
    <w:rsid w:val="00C06EF7"/>
    <w:rsid w:val="00C11312"/>
    <w:rsid w:val="00C11A84"/>
    <w:rsid w:val="00C23BF3"/>
    <w:rsid w:val="00C41BD5"/>
    <w:rsid w:val="00C76BC2"/>
    <w:rsid w:val="00C82181"/>
    <w:rsid w:val="00C97C6C"/>
    <w:rsid w:val="00CA2EAF"/>
    <w:rsid w:val="00CC198D"/>
    <w:rsid w:val="00CD3D55"/>
    <w:rsid w:val="00CD5464"/>
    <w:rsid w:val="00CE7B35"/>
    <w:rsid w:val="00CF552C"/>
    <w:rsid w:val="00D034B9"/>
    <w:rsid w:val="00D249B1"/>
    <w:rsid w:val="00D33DF5"/>
    <w:rsid w:val="00D4498B"/>
    <w:rsid w:val="00D5047B"/>
    <w:rsid w:val="00D541F8"/>
    <w:rsid w:val="00D620F7"/>
    <w:rsid w:val="00D71CE3"/>
    <w:rsid w:val="00D7471E"/>
    <w:rsid w:val="00D7693A"/>
    <w:rsid w:val="00D76E9A"/>
    <w:rsid w:val="00D80BD9"/>
    <w:rsid w:val="00D826B4"/>
    <w:rsid w:val="00D82F83"/>
    <w:rsid w:val="00D86B3C"/>
    <w:rsid w:val="00D909F3"/>
    <w:rsid w:val="00D952CA"/>
    <w:rsid w:val="00DA069C"/>
    <w:rsid w:val="00DA1F9A"/>
    <w:rsid w:val="00DA6513"/>
    <w:rsid w:val="00DB0993"/>
    <w:rsid w:val="00DB47CB"/>
    <w:rsid w:val="00DC5F88"/>
    <w:rsid w:val="00DD2642"/>
    <w:rsid w:val="00DD3DB4"/>
    <w:rsid w:val="00DD5E01"/>
    <w:rsid w:val="00DE2B8F"/>
    <w:rsid w:val="00E150E1"/>
    <w:rsid w:val="00E30583"/>
    <w:rsid w:val="00E3204C"/>
    <w:rsid w:val="00E5699C"/>
    <w:rsid w:val="00E76682"/>
    <w:rsid w:val="00E80E12"/>
    <w:rsid w:val="00E83484"/>
    <w:rsid w:val="00E92D1B"/>
    <w:rsid w:val="00E97DFC"/>
    <w:rsid w:val="00EB64D1"/>
    <w:rsid w:val="00EE75CB"/>
    <w:rsid w:val="00EF0073"/>
    <w:rsid w:val="00EF16A0"/>
    <w:rsid w:val="00EF2208"/>
    <w:rsid w:val="00EF56EC"/>
    <w:rsid w:val="00F00AAA"/>
    <w:rsid w:val="00F134E3"/>
    <w:rsid w:val="00F220BF"/>
    <w:rsid w:val="00F239D3"/>
    <w:rsid w:val="00F40394"/>
    <w:rsid w:val="00F41F2D"/>
    <w:rsid w:val="00F46FEC"/>
    <w:rsid w:val="00F608DC"/>
    <w:rsid w:val="00F62933"/>
    <w:rsid w:val="00F635DC"/>
    <w:rsid w:val="00F7388F"/>
    <w:rsid w:val="00F83BFD"/>
    <w:rsid w:val="00FD7A7C"/>
    <w:rsid w:val="00FE1219"/>
    <w:rsid w:val="00FF1A4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86AE3"/>
  <w15:chartTrackingRefBased/>
  <w15:docId w15:val="{B5523E49-E3BF-A847-9AD5-8E649B28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C5334"/>
    <w:rPr>
      <w:sz w:val="24"/>
      <w:szCs w:val="24"/>
      <w:lang w:val="en-US" w:eastAsia="en-US"/>
    </w:rPr>
  </w:style>
  <w:style w:type="paragraph" w:styleId="Heading3">
    <w:name w:val="heading 3"/>
    <w:basedOn w:val="Normal"/>
    <w:link w:val="Heading3Char"/>
    <w:uiPriority w:val="9"/>
    <w:qFormat/>
    <w:rsid w:val="00BC3D2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D91"/>
    <w:rPr>
      <w:color w:val="0000FF"/>
      <w:u w:val="single"/>
    </w:rPr>
  </w:style>
  <w:style w:type="paragraph" w:customStyle="1" w:styleId="MediumGrid1-Accent21">
    <w:name w:val="Medium Grid 1 - Accent 21"/>
    <w:basedOn w:val="Normal"/>
    <w:rsid w:val="00916990"/>
    <w:pPr>
      <w:ind w:left="720"/>
      <w:contextualSpacing/>
    </w:pPr>
  </w:style>
  <w:style w:type="table" w:styleId="TableGrid">
    <w:name w:val="Table Grid"/>
    <w:basedOn w:val="TableNormal"/>
    <w:rsid w:val="009169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9D3B3C"/>
    <w:pPr>
      <w:tabs>
        <w:tab w:val="center" w:pos="4320"/>
        <w:tab w:val="right" w:pos="8640"/>
      </w:tabs>
    </w:pPr>
  </w:style>
  <w:style w:type="character" w:customStyle="1" w:styleId="HeaderChar">
    <w:name w:val="Header Char"/>
    <w:basedOn w:val="DefaultParagraphFont"/>
    <w:link w:val="Header"/>
    <w:rsid w:val="009D3B3C"/>
  </w:style>
  <w:style w:type="paragraph" w:styleId="Footer">
    <w:name w:val="footer"/>
    <w:basedOn w:val="Normal"/>
    <w:link w:val="FooterChar"/>
    <w:uiPriority w:val="99"/>
    <w:rsid w:val="009D3B3C"/>
    <w:pPr>
      <w:tabs>
        <w:tab w:val="center" w:pos="4320"/>
        <w:tab w:val="right" w:pos="8640"/>
      </w:tabs>
    </w:pPr>
  </w:style>
  <w:style w:type="character" w:customStyle="1" w:styleId="FooterChar">
    <w:name w:val="Footer Char"/>
    <w:basedOn w:val="DefaultParagraphFont"/>
    <w:link w:val="Footer"/>
    <w:uiPriority w:val="99"/>
    <w:rsid w:val="009D3B3C"/>
  </w:style>
  <w:style w:type="character" w:customStyle="1" w:styleId="apple-converted-space">
    <w:name w:val="apple-converted-space"/>
    <w:basedOn w:val="DefaultParagraphFont"/>
    <w:rsid w:val="00881A33"/>
  </w:style>
  <w:style w:type="character" w:customStyle="1" w:styleId="Heading3Char">
    <w:name w:val="Heading 3 Char"/>
    <w:link w:val="Heading3"/>
    <w:uiPriority w:val="9"/>
    <w:rsid w:val="00BC3D23"/>
    <w:rPr>
      <w:rFonts w:ascii="Times New Roman" w:hAnsi="Times New Roman" w:cs="Times New Roman"/>
      <w:b/>
      <w:bCs/>
      <w:sz w:val="27"/>
      <w:szCs w:val="27"/>
    </w:rPr>
  </w:style>
  <w:style w:type="paragraph" w:customStyle="1" w:styleId="p3">
    <w:name w:val="p3"/>
    <w:basedOn w:val="Normal"/>
    <w:rsid w:val="00BC3D23"/>
    <w:pPr>
      <w:spacing w:before="100" w:beforeAutospacing="1" w:after="100" w:afterAutospacing="1"/>
    </w:pPr>
    <w:rPr>
      <w:rFonts w:ascii="Times New Roman" w:hAnsi="Times New Roman"/>
    </w:rPr>
  </w:style>
  <w:style w:type="paragraph" w:customStyle="1" w:styleId="p5">
    <w:name w:val="p5"/>
    <w:basedOn w:val="Normal"/>
    <w:rsid w:val="00BC3D23"/>
    <w:pPr>
      <w:spacing w:before="100" w:beforeAutospacing="1" w:after="100" w:afterAutospacing="1"/>
    </w:pPr>
    <w:rPr>
      <w:rFonts w:ascii="Times New Roman" w:hAnsi="Times New Roman"/>
    </w:rPr>
  </w:style>
  <w:style w:type="character" w:styleId="Strong">
    <w:name w:val="Strong"/>
    <w:uiPriority w:val="22"/>
    <w:qFormat/>
    <w:rsid w:val="00BC3D23"/>
    <w:rPr>
      <w:b/>
      <w:bCs/>
    </w:rPr>
  </w:style>
  <w:style w:type="paragraph" w:styleId="BalloonText">
    <w:name w:val="Balloon Text"/>
    <w:basedOn w:val="Normal"/>
    <w:link w:val="BalloonTextChar"/>
    <w:semiHidden/>
    <w:unhideWhenUsed/>
    <w:rsid w:val="009B0656"/>
    <w:rPr>
      <w:rFonts w:ascii="Lucida Grande" w:hAnsi="Lucida Grande" w:cs="Lucida Grande"/>
      <w:sz w:val="18"/>
      <w:szCs w:val="18"/>
    </w:rPr>
  </w:style>
  <w:style w:type="character" w:customStyle="1" w:styleId="BalloonTextChar">
    <w:name w:val="Balloon Text Char"/>
    <w:link w:val="BalloonText"/>
    <w:semiHidden/>
    <w:rsid w:val="009B0656"/>
    <w:rPr>
      <w:rFonts w:ascii="Lucida Grande" w:hAnsi="Lucida Grande" w:cs="Lucida Grande"/>
      <w:sz w:val="18"/>
      <w:szCs w:val="18"/>
    </w:rPr>
  </w:style>
  <w:style w:type="paragraph" w:styleId="ListParagraph">
    <w:name w:val="List Paragraph"/>
    <w:basedOn w:val="Normal"/>
    <w:qFormat/>
    <w:rsid w:val="00A24251"/>
    <w:pPr>
      <w:ind w:left="720"/>
      <w:contextualSpacing/>
    </w:pPr>
  </w:style>
  <w:style w:type="paragraph" w:styleId="Revision">
    <w:name w:val="Revision"/>
    <w:hidden/>
    <w:rsid w:val="001739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29858">
      <w:bodyDiv w:val="1"/>
      <w:marLeft w:val="0"/>
      <w:marRight w:val="0"/>
      <w:marTop w:val="0"/>
      <w:marBottom w:val="0"/>
      <w:divBdr>
        <w:top w:val="none" w:sz="0" w:space="0" w:color="auto"/>
        <w:left w:val="none" w:sz="0" w:space="0" w:color="auto"/>
        <w:bottom w:val="none" w:sz="0" w:space="0" w:color="auto"/>
        <w:right w:val="none" w:sz="0" w:space="0" w:color="auto"/>
      </w:divBdr>
    </w:div>
    <w:div w:id="312565604">
      <w:bodyDiv w:val="1"/>
      <w:marLeft w:val="0"/>
      <w:marRight w:val="0"/>
      <w:marTop w:val="0"/>
      <w:marBottom w:val="0"/>
      <w:divBdr>
        <w:top w:val="none" w:sz="0" w:space="0" w:color="auto"/>
        <w:left w:val="none" w:sz="0" w:space="0" w:color="auto"/>
        <w:bottom w:val="none" w:sz="0" w:space="0" w:color="auto"/>
        <w:right w:val="none" w:sz="0" w:space="0" w:color="auto"/>
      </w:divBdr>
    </w:div>
    <w:div w:id="713653979">
      <w:bodyDiv w:val="1"/>
      <w:marLeft w:val="0"/>
      <w:marRight w:val="0"/>
      <w:marTop w:val="0"/>
      <w:marBottom w:val="0"/>
      <w:divBdr>
        <w:top w:val="none" w:sz="0" w:space="0" w:color="auto"/>
        <w:left w:val="none" w:sz="0" w:space="0" w:color="auto"/>
        <w:bottom w:val="none" w:sz="0" w:space="0" w:color="auto"/>
        <w:right w:val="none" w:sz="0" w:space="0" w:color="auto"/>
      </w:divBdr>
    </w:div>
    <w:div w:id="893586330">
      <w:bodyDiv w:val="1"/>
      <w:marLeft w:val="0"/>
      <w:marRight w:val="0"/>
      <w:marTop w:val="0"/>
      <w:marBottom w:val="0"/>
      <w:divBdr>
        <w:top w:val="none" w:sz="0" w:space="0" w:color="auto"/>
        <w:left w:val="none" w:sz="0" w:space="0" w:color="auto"/>
        <w:bottom w:val="none" w:sz="0" w:space="0" w:color="auto"/>
        <w:right w:val="none" w:sz="0" w:space="0" w:color="auto"/>
      </w:divBdr>
    </w:div>
    <w:div w:id="921375219">
      <w:bodyDiv w:val="1"/>
      <w:marLeft w:val="0"/>
      <w:marRight w:val="0"/>
      <w:marTop w:val="0"/>
      <w:marBottom w:val="0"/>
      <w:divBdr>
        <w:top w:val="none" w:sz="0" w:space="0" w:color="auto"/>
        <w:left w:val="none" w:sz="0" w:space="0" w:color="auto"/>
        <w:bottom w:val="none" w:sz="0" w:space="0" w:color="auto"/>
        <w:right w:val="none" w:sz="0" w:space="0" w:color="auto"/>
      </w:divBdr>
    </w:div>
    <w:div w:id="970017188">
      <w:bodyDiv w:val="1"/>
      <w:marLeft w:val="0"/>
      <w:marRight w:val="0"/>
      <w:marTop w:val="0"/>
      <w:marBottom w:val="0"/>
      <w:divBdr>
        <w:top w:val="none" w:sz="0" w:space="0" w:color="auto"/>
        <w:left w:val="none" w:sz="0" w:space="0" w:color="auto"/>
        <w:bottom w:val="none" w:sz="0" w:space="0" w:color="auto"/>
        <w:right w:val="none" w:sz="0" w:space="0" w:color="auto"/>
      </w:divBdr>
    </w:div>
    <w:div w:id="1433553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masla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8F1D-8737-7B4D-A20F-9743B12C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Maslaha</Company>
  <LinksUpToDate>false</LinksUpToDate>
  <CharactersWithSpaces>5946</CharactersWithSpaces>
  <SharedDoc>false</SharedDoc>
  <HLinks>
    <vt:vector size="6" baseType="variant">
      <vt:variant>
        <vt:i4>3997744</vt:i4>
      </vt:variant>
      <vt:variant>
        <vt:i4>0</vt:i4>
      </vt:variant>
      <vt:variant>
        <vt:i4>0</vt:i4>
      </vt:variant>
      <vt:variant>
        <vt:i4>5</vt:i4>
      </vt:variant>
      <vt:variant>
        <vt:lpwstr>http://maslaha.org/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Chan</dc:creator>
  <cp:keywords/>
  <cp:lastModifiedBy>Maryam Abdullah</cp:lastModifiedBy>
  <cp:revision>3</cp:revision>
  <cp:lastPrinted>2016-12-19T15:54:00Z</cp:lastPrinted>
  <dcterms:created xsi:type="dcterms:W3CDTF">2020-11-18T19:12:00Z</dcterms:created>
  <dcterms:modified xsi:type="dcterms:W3CDTF">2020-12-10T16:18:00Z</dcterms:modified>
</cp:coreProperties>
</file>